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76" w:rsidRPr="00701094" w:rsidRDefault="00EA7C76" w:rsidP="00701094">
      <w:pPr>
        <w:pStyle w:val="3"/>
        <w:rPr>
          <w:rFonts w:cs="Simplified Arabic"/>
          <w:color w:val="auto"/>
          <w:sz w:val="28"/>
          <w:szCs w:val="28"/>
          <w:rtl/>
        </w:rPr>
      </w:pPr>
      <w:r w:rsidRPr="00701094">
        <w:rPr>
          <w:rFonts w:cs="Simplified Arabic" w:hint="cs"/>
          <w:color w:val="auto"/>
          <w:sz w:val="28"/>
          <w:szCs w:val="28"/>
          <w:rtl/>
        </w:rPr>
        <w:t>جامعة صنعاء</w:t>
      </w:r>
    </w:p>
    <w:p w:rsidR="00A2169C" w:rsidRPr="00701094" w:rsidRDefault="00A2169C" w:rsidP="00701094">
      <w:pPr>
        <w:pStyle w:val="1"/>
        <w:rPr>
          <w:rFonts w:cs="Simplified Arabic"/>
          <w:color w:val="auto"/>
          <w:sz w:val="28"/>
          <w:szCs w:val="28"/>
          <w:rtl/>
        </w:rPr>
      </w:pPr>
    </w:p>
    <w:p w:rsidR="00EA7C76" w:rsidRPr="00701094" w:rsidRDefault="00EA7C76" w:rsidP="00701094">
      <w:pPr>
        <w:pStyle w:val="1"/>
        <w:rPr>
          <w:rFonts w:cs="Simplified Arabic"/>
          <w:color w:val="auto"/>
          <w:sz w:val="28"/>
          <w:szCs w:val="28"/>
          <w:rtl/>
        </w:rPr>
      </w:pPr>
      <w:r w:rsidRPr="00701094">
        <w:rPr>
          <w:rFonts w:cs="Simplified Arabic" w:hint="cs"/>
          <w:color w:val="auto"/>
          <w:sz w:val="28"/>
          <w:szCs w:val="28"/>
          <w:rtl/>
        </w:rPr>
        <w:t>نيابة الدراسات العليا والبحث العلمي</w:t>
      </w:r>
    </w:p>
    <w:p w:rsidR="00EA7C76" w:rsidRPr="00701094" w:rsidRDefault="00EA7C76" w:rsidP="00701094">
      <w:pPr>
        <w:jc w:val="center"/>
        <w:rPr>
          <w:rFonts w:cs="Simplified Arabic"/>
          <w:sz w:val="28"/>
          <w:szCs w:val="28"/>
          <w:rtl/>
        </w:rPr>
      </w:pPr>
      <w:r w:rsidRPr="00701094">
        <w:rPr>
          <w:rFonts w:cs="Simplified Arabic" w:hint="cs"/>
          <w:sz w:val="28"/>
          <w:szCs w:val="28"/>
          <w:rtl/>
        </w:rPr>
        <w:t>كلية الآداب والعلوم الإنسانية</w:t>
      </w:r>
    </w:p>
    <w:p w:rsidR="00EA7C76" w:rsidRPr="00701094" w:rsidRDefault="00EA7C76" w:rsidP="00701094">
      <w:pPr>
        <w:jc w:val="center"/>
        <w:rPr>
          <w:rFonts w:cs="Simplified Arabic"/>
          <w:sz w:val="28"/>
          <w:szCs w:val="28"/>
          <w:rtl/>
        </w:rPr>
      </w:pPr>
      <w:r w:rsidRPr="00701094">
        <w:rPr>
          <w:rFonts w:cs="Simplified Arabic" w:hint="cs"/>
          <w:sz w:val="28"/>
          <w:szCs w:val="28"/>
          <w:rtl/>
        </w:rPr>
        <w:t>قسم الدراسات الإسلامية</w:t>
      </w:r>
    </w:p>
    <w:p w:rsidR="00A2169C" w:rsidRPr="00701094" w:rsidRDefault="00A2169C" w:rsidP="00701094">
      <w:pPr>
        <w:jc w:val="center"/>
        <w:rPr>
          <w:rFonts w:cs="Simplified Arabic"/>
          <w:sz w:val="28"/>
          <w:szCs w:val="28"/>
        </w:rPr>
      </w:pPr>
    </w:p>
    <w:p w:rsidR="00A2169C" w:rsidRPr="00701094" w:rsidRDefault="00A2169C" w:rsidP="00701094">
      <w:pPr>
        <w:jc w:val="center"/>
        <w:rPr>
          <w:rFonts w:cs="Simplified Arabic"/>
          <w:sz w:val="28"/>
          <w:szCs w:val="28"/>
        </w:rPr>
      </w:pPr>
    </w:p>
    <w:p w:rsidR="00A2169C" w:rsidRPr="00701094" w:rsidRDefault="00701094" w:rsidP="00701094">
      <w:pPr>
        <w:jc w:val="center"/>
        <w:rPr>
          <w:rFonts w:cs="Simplified Arabic"/>
          <w:sz w:val="28"/>
          <w:szCs w:val="28"/>
        </w:rPr>
      </w:pPr>
      <w:r w:rsidRPr="00701094">
        <w:rPr>
          <w:rFonts w:cs="Simplified Arabic"/>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42.1pt;margin-top:7.55pt;width:351pt;height:90pt;z-index:251665408" fillcolor="black" stroked="f">
            <v:fill color2="#ff8200" rotate="t"/>
            <v:shadow color="#b2b2b2" opacity="52429f" offset="3pt"/>
            <v:textpath style="font-family:&quot;Monotype Koufi&quot;;font-size:28pt;v-text-kern:t" trim="t" fitpath="t" string="تفتيح القلوب والأبصار &#10;للاهتداء إلى كيفية اقتطاف أثمار الأزهار"/>
          </v:shape>
        </w:pict>
      </w:r>
    </w:p>
    <w:p w:rsidR="00A2169C" w:rsidRPr="00701094" w:rsidRDefault="00A2169C" w:rsidP="00701094">
      <w:pPr>
        <w:jc w:val="center"/>
        <w:rPr>
          <w:rFonts w:cs="Simplified Arabic"/>
          <w:sz w:val="28"/>
          <w:szCs w:val="28"/>
        </w:rPr>
      </w:pPr>
    </w:p>
    <w:p w:rsidR="00A2169C" w:rsidRPr="00701094" w:rsidRDefault="00A2169C" w:rsidP="00701094">
      <w:pPr>
        <w:jc w:val="center"/>
        <w:rPr>
          <w:rFonts w:cs="Simplified Arabic"/>
          <w:sz w:val="28"/>
          <w:szCs w:val="28"/>
        </w:rPr>
      </w:pPr>
    </w:p>
    <w:p w:rsidR="00A2169C" w:rsidRPr="00701094" w:rsidRDefault="00A2169C" w:rsidP="00701094">
      <w:pPr>
        <w:jc w:val="center"/>
        <w:rPr>
          <w:rFonts w:cs="Simplified Arabic"/>
          <w:sz w:val="28"/>
          <w:szCs w:val="28"/>
        </w:rPr>
      </w:pPr>
    </w:p>
    <w:p w:rsidR="00A2169C" w:rsidRPr="00701094" w:rsidRDefault="00701094" w:rsidP="00701094">
      <w:pPr>
        <w:jc w:val="center"/>
        <w:rPr>
          <w:rFonts w:cs="Simplified Arabic"/>
          <w:sz w:val="28"/>
          <w:szCs w:val="28"/>
        </w:rPr>
      </w:pPr>
      <w:r w:rsidRPr="00701094">
        <w:rPr>
          <w:rFonts w:cs="Simplified Arabic"/>
          <w:noProof/>
          <w:sz w:val="28"/>
          <w:szCs w:val="28"/>
        </w:rPr>
        <w:pict>
          <v:shape id="_x0000_s1033" type="#_x0000_t136" style="position:absolute;left:0;text-align:left;margin-left:106.8pt;margin-top:3.35pt;width:244.5pt;height:54pt;z-index:251666432" fillcolor="black" stroked="f">
            <v:shadow color="#b2b2b2" opacity="52429f" offset="3pt"/>
            <v:textpath style="font-family:&quot;Ala Carte&quot;;font-size:16pt;font-weight:bold;v-text-kern:t" trim="t" fitpath="t" string="للعلامة &#10;محمد بن يحيى بن  بهران الصعدي( ت 957 هـ )&#10;"/>
          </v:shape>
        </w:pict>
      </w:r>
    </w:p>
    <w:p w:rsidR="00A2169C" w:rsidRPr="00701094" w:rsidRDefault="00701094" w:rsidP="00701094">
      <w:pPr>
        <w:jc w:val="center"/>
        <w:rPr>
          <w:rFonts w:cs="Simplified Arabic"/>
          <w:sz w:val="28"/>
          <w:szCs w:val="28"/>
        </w:rPr>
      </w:pPr>
      <w:r w:rsidRPr="00701094">
        <w:rPr>
          <w:rFonts w:cs="Simplified Arabic"/>
          <w:noProof/>
          <w:sz w:val="28"/>
          <w:szCs w:val="28"/>
        </w:rPr>
        <w:pict>
          <v:shape id="_x0000_s1034" type="#_x0000_t136" style="position:absolute;left:0;text-align:left;margin-left:69.55pt;margin-top:27.7pt;width:293.25pt;height:51.75pt;z-index:251667456" fillcolor="black" stroked="f">
            <v:shadow color="#b2b2b2" opacity="52429f" offset="3pt"/>
            <v:textpath style="font-family:&quot;Melanin&quot;;v-text-kern:t" trim="t" fitpath="t" string=" &#10;من بداية كتاب الطلاق  إلى نهاية كتاب الهبه (نهاية الجزء الثاني من المخطوط)&#10;دراسة وتحقيق &#10;"/>
          </v:shape>
        </w:pict>
      </w:r>
    </w:p>
    <w:p w:rsidR="00A2169C" w:rsidRPr="00701094" w:rsidRDefault="00A2169C" w:rsidP="00701094">
      <w:pPr>
        <w:jc w:val="center"/>
        <w:rPr>
          <w:rFonts w:cs="Simplified Arabic"/>
          <w:sz w:val="28"/>
          <w:szCs w:val="28"/>
        </w:rPr>
      </w:pPr>
    </w:p>
    <w:p w:rsidR="00A2169C" w:rsidRPr="00701094" w:rsidRDefault="00A2169C" w:rsidP="00701094">
      <w:pPr>
        <w:jc w:val="center"/>
        <w:rPr>
          <w:rFonts w:cs="Simplified Arabic"/>
          <w:sz w:val="28"/>
          <w:szCs w:val="28"/>
        </w:rPr>
      </w:pPr>
    </w:p>
    <w:p w:rsidR="00A2169C" w:rsidRPr="00701094" w:rsidRDefault="00A2169C" w:rsidP="00701094">
      <w:pPr>
        <w:jc w:val="center"/>
        <w:rPr>
          <w:rFonts w:cs="Simplified Arabic"/>
          <w:sz w:val="28"/>
          <w:szCs w:val="28"/>
        </w:rPr>
      </w:pPr>
    </w:p>
    <w:p w:rsidR="00A2169C" w:rsidRPr="00701094" w:rsidRDefault="00A2169C" w:rsidP="00701094">
      <w:pPr>
        <w:tabs>
          <w:tab w:val="left" w:pos="3266"/>
        </w:tabs>
        <w:jc w:val="center"/>
        <w:rPr>
          <w:rFonts w:cs="Simplified Arabic"/>
          <w:sz w:val="28"/>
          <w:szCs w:val="28"/>
        </w:rPr>
      </w:pPr>
    </w:p>
    <w:p w:rsidR="00A2169C" w:rsidRPr="00701094" w:rsidRDefault="0051125A" w:rsidP="00701094">
      <w:pPr>
        <w:jc w:val="center"/>
        <w:rPr>
          <w:rFonts w:cs="Simplified Arabic"/>
          <w:sz w:val="28"/>
          <w:szCs w:val="28"/>
          <w:rtl/>
        </w:rPr>
      </w:pPr>
      <w:r w:rsidRPr="00701094">
        <w:rPr>
          <w:rFonts w:cs="Simplified Arabic"/>
          <w:noProof/>
          <w:sz w:val="28"/>
          <w:szCs w:val="28"/>
        </w:rPr>
        <w:pict>
          <v:shape id="_x0000_s1035" type="#_x0000_t136" style="position:absolute;left:0;text-align:left;margin-left:131.05pt;margin-top:6.25pt;width:176.25pt;height:28.5pt;z-index:251668480" fillcolor="black" stroked="f">
            <v:shadow color="#b2b2b2" opacity="52429f" offset="3pt"/>
            <v:textpath style="font-family:&quot;Aharoni&quot;;font-size:20pt;v-text-kern:t" trim="t" fitpath="t" string="  لنيل درجة الدكتوراه &#10;"/>
          </v:shape>
        </w:pict>
      </w:r>
    </w:p>
    <w:p w:rsidR="00A2169C" w:rsidRPr="00701094" w:rsidRDefault="0051125A" w:rsidP="00701094">
      <w:pPr>
        <w:jc w:val="center"/>
        <w:rPr>
          <w:rFonts w:cs="Simplified Arabic"/>
          <w:sz w:val="28"/>
          <w:szCs w:val="28"/>
          <w:rtl/>
        </w:rPr>
      </w:pPr>
      <w:r w:rsidRPr="00701094">
        <w:rPr>
          <w:rFonts w:cs="Simplified Arabic"/>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36pt;margin-top:28.2pt;width:486pt;height:210.75pt;z-index:251663360" filled="f" stroked="f">
            <v:textbox style="mso-next-textbox:#_x0000_s1030">
              <w:txbxContent>
                <w:p w:rsidR="00A2169C" w:rsidRPr="003A4AE2" w:rsidRDefault="00A2169C" w:rsidP="00A2169C">
                  <w:pPr>
                    <w:bidi w:val="0"/>
                    <w:jc w:val="center"/>
                    <w:rPr>
                      <w:rFonts w:cs="Akhbar MT"/>
                      <w:b/>
                      <w:bCs/>
                      <w:sz w:val="44"/>
                      <w:szCs w:val="44"/>
                      <w:rtl/>
                    </w:rPr>
                  </w:pPr>
                  <w:r w:rsidRPr="003A4AE2">
                    <w:rPr>
                      <w:rFonts w:cs="Akhbar MT" w:hint="cs"/>
                      <w:b/>
                      <w:bCs/>
                      <w:sz w:val="44"/>
                      <w:szCs w:val="44"/>
                      <w:rtl/>
                    </w:rPr>
                    <w:t>مقدم من الطالب</w:t>
                  </w:r>
                  <w:r w:rsidRPr="003A4AE2">
                    <w:rPr>
                      <w:rFonts w:cs="Akhbar MT" w:hint="cs"/>
                      <w:b/>
                      <w:bCs/>
                      <w:sz w:val="44"/>
                      <w:szCs w:val="44"/>
                      <w:rtl/>
                      <w:lang w:bidi="ar-YE"/>
                    </w:rPr>
                    <w:t>/</w:t>
                  </w:r>
                  <w:r w:rsidRPr="003A4AE2">
                    <w:rPr>
                      <w:rFonts w:cs="Akhbar MT" w:hint="cs"/>
                      <w:b/>
                      <w:bCs/>
                      <w:sz w:val="44"/>
                      <w:szCs w:val="44"/>
                      <w:rtl/>
                    </w:rPr>
                    <w:t xml:space="preserve"> محمد حسن يحي</w:t>
                  </w:r>
                  <w:r>
                    <w:rPr>
                      <w:rFonts w:cs="Akhbar MT" w:hint="cs"/>
                      <w:b/>
                      <w:bCs/>
                      <w:sz w:val="44"/>
                      <w:szCs w:val="44"/>
                      <w:rtl/>
                    </w:rPr>
                    <w:t>ى</w:t>
                  </w:r>
                  <w:r w:rsidRPr="003A4AE2">
                    <w:rPr>
                      <w:rFonts w:cs="Akhbar MT" w:hint="cs"/>
                      <w:b/>
                      <w:bCs/>
                      <w:sz w:val="44"/>
                      <w:szCs w:val="44"/>
                      <w:rtl/>
                    </w:rPr>
                    <w:t xml:space="preserve"> </w:t>
                  </w:r>
                  <w:proofErr w:type="spellStart"/>
                  <w:r w:rsidRPr="003A4AE2">
                    <w:rPr>
                      <w:rFonts w:cs="Akhbar MT" w:hint="cs"/>
                      <w:b/>
                      <w:bCs/>
                      <w:sz w:val="44"/>
                      <w:szCs w:val="44"/>
                      <w:rtl/>
                    </w:rPr>
                    <w:t>الملحاني</w:t>
                  </w:r>
                  <w:proofErr w:type="spellEnd"/>
                </w:p>
                <w:p w:rsidR="00A2169C" w:rsidRDefault="00A2169C" w:rsidP="0051125A">
                  <w:pPr>
                    <w:jc w:val="center"/>
                    <w:rPr>
                      <w:rFonts w:cs="MCS Taybah S_U normal."/>
                      <w:sz w:val="46"/>
                      <w:szCs w:val="46"/>
                    </w:rPr>
                  </w:pPr>
                  <w:r>
                    <w:rPr>
                      <w:rFonts w:cs="MCS Taybah S_U normal." w:hint="cs"/>
                      <w:sz w:val="46"/>
                      <w:szCs w:val="46"/>
                      <w:rtl/>
                    </w:rPr>
                    <w:t>1432هـ/2011م</w:t>
                  </w:r>
                </w:p>
                <w:p w:rsidR="00A2169C" w:rsidRDefault="00A2169C" w:rsidP="00A2169C">
                  <w:pPr>
                    <w:bidi w:val="0"/>
                    <w:jc w:val="center"/>
                    <w:rPr>
                      <w:rFonts w:cs="MCS Taybah S_U normal."/>
                      <w:sz w:val="46"/>
                      <w:szCs w:val="46"/>
                      <w:rtl/>
                    </w:rPr>
                  </w:pPr>
                </w:p>
                <w:p w:rsidR="00A2169C" w:rsidRDefault="00A2169C" w:rsidP="00A2169C">
                  <w:pPr>
                    <w:bidi w:val="0"/>
                    <w:jc w:val="center"/>
                    <w:rPr>
                      <w:rFonts w:cs="MCS Taybah S_U normal."/>
                      <w:sz w:val="46"/>
                      <w:szCs w:val="46"/>
                      <w:rtl/>
                    </w:rPr>
                  </w:pPr>
                </w:p>
                <w:p w:rsidR="00A2169C" w:rsidRDefault="00A2169C" w:rsidP="00A2169C">
                  <w:pPr>
                    <w:bidi w:val="0"/>
                    <w:jc w:val="center"/>
                    <w:rPr>
                      <w:rFonts w:cs="MCS Taybah S_U normal."/>
                      <w:sz w:val="46"/>
                      <w:szCs w:val="46"/>
                      <w:rtl/>
                    </w:rPr>
                  </w:pPr>
                </w:p>
                <w:p w:rsidR="00A2169C" w:rsidRDefault="00A2169C" w:rsidP="00A2169C">
                  <w:pPr>
                    <w:bidi w:val="0"/>
                    <w:jc w:val="center"/>
                    <w:rPr>
                      <w:rFonts w:cs="MCS Taybah S_U normal."/>
                      <w:sz w:val="46"/>
                      <w:szCs w:val="46"/>
                      <w:rtl/>
                    </w:rPr>
                  </w:pPr>
                </w:p>
                <w:p w:rsidR="00A2169C" w:rsidRDefault="00A2169C" w:rsidP="00A2169C">
                  <w:pPr>
                    <w:bidi w:val="0"/>
                    <w:jc w:val="center"/>
                    <w:rPr>
                      <w:rFonts w:cs="MCS Taybah S_U normal."/>
                      <w:sz w:val="46"/>
                      <w:szCs w:val="46"/>
                      <w:rtl/>
                    </w:rPr>
                  </w:pPr>
                </w:p>
                <w:p w:rsidR="00A2169C" w:rsidRDefault="00A2169C" w:rsidP="00A2169C">
                  <w:pPr>
                    <w:bidi w:val="0"/>
                    <w:jc w:val="center"/>
                    <w:rPr>
                      <w:rFonts w:cs="MCS Taybah S_U normal."/>
                      <w:sz w:val="46"/>
                      <w:szCs w:val="46"/>
                      <w:rtl/>
                    </w:rPr>
                  </w:pPr>
                </w:p>
                <w:p w:rsidR="00A2169C" w:rsidRDefault="00A2169C" w:rsidP="00A2169C">
                  <w:pPr>
                    <w:bidi w:val="0"/>
                    <w:jc w:val="center"/>
                    <w:rPr>
                      <w:rFonts w:cs="MCS Taybah S_U normal."/>
                      <w:sz w:val="46"/>
                      <w:szCs w:val="46"/>
                      <w:rtl/>
                    </w:rPr>
                  </w:pPr>
                </w:p>
                <w:p w:rsidR="00A2169C" w:rsidRPr="00632EB2" w:rsidRDefault="00A2169C" w:rsidP="00A2169C">
                  <w:pPr>
                    <w:bidi w:val="0"/>
                    <w:jc w:val="center"/>
                    <w:rPr>
                      <w:rFonts w:cs="MCS Taybah S_U normal."/>
                      <w:sz w:val="46"/>
                      <w:szCs w:val="46"/>
                      <w:rtl/>
                    </w:rPr>
                  </w:pPr>
                </w:p>
                <w:p w:rsidR="00A2169C" w:rsidRPr="00632EB2" w:rsidRDefault="00A2169C" w:rsidP="00A2169C">
                  <w:pPr>
                    <w:bidi w:val="0"/>
                    <w:jc w:val="center"/>
                    <w:rPr>
                      <w:rFonts w:cs="MCS Taybah S_U normal."/>
                      <w:sz w:val="46"/>
                      <w:szCs w:val="46"/>
                    </w:rPr>
                  </w:pPr>
                </w:p>
              </w:txbxContent>
            </v:textbox>
          </v:shape>
        </w:pict>
      </w:r>
    </w:p>
    <w:p w:rsidR="00A2169C" w:rsidRPr="00701094" w:rsidRDefault="00A2169C" w:rsidP="00701094">
      <w:pPr>
        <w:jc w:val="center"/>
        <w:rPr>
          <w:rFonts w:cs="Simplified Arabic"/>
          <w:sz w:val="28"/>
          <w:szCs w:val="28"/>
          <w:rtl/>
        </w:rPr>
      </w:pPr>
    </w:p>
    <w:p w:rsidR="00A2169C" w:rsidRPr="00701094" w:rsidRDefault="00A2169C" w:rsidP="00701094">
      <w:pPr>
        <w:jc w:val="center"/>
        <w:rPr>
          <w:rFonts w:cs="Simplified Arabic"/>
          <w:b/>
          <w:bCs/>
          <w:sz w:val="28"/>
          <w:szCs w:val="28"/>
          <w:rtl/>
        </w:rPr>
      </w:pPr>
    </w:p>
    <w:p w:rsidR="00A2169C" w:rsidRPr="00701094" w:rsidRDefault="00A2169C" w:rsidP="00701094">
      <w:pPr>
        <w:jc w:val="center"/>
        <w:rPr>
          <w:rFonts w:cs="Simplified Arabic"/>
          <w:b/>
          <w:bCs/>
          <w:sz w:val="28"/>
          <w:szCs w:val="28"/>
          <w:rtl/>
        </w:rPr>
      </w:pPr>
    </w:p>
    <w:p w:rsidR="0051125A" w:rsidRPr="008B4DFC" w:rsidRDefault="0051125A" w:rsidP="008B4DFC">
      <w:pPr>
        <w:rPr>
          <w:rFonts w:cs="Simplified Arabic" w:hint="cs"/>
          <w:b/>
          <w:bCs/>
          <w:sz w:val="28"/>
          <w:szCs w:val="28"/>
          <w:rtl/>
        </w:rPr>
      </w:pPr>
    </w:p>
    <w:p w:rsidR="003C5A3D" w:rsidRPr="008B4DFC" w:rsidRDefault="003C5A3D" w:rsidP="008B4DFC">
      <w:pPr>
        <w:jc w:val="center"/>
        <w:rPr>
          <w:rFonts w:cs="Simplified Arabic" w:hint="cs"/>
          <w:b/>
          <w:bCs/>
          <w:sz w:val="28"/>
          <w:szCs w:val="28"/>
          <w:u w:val="single"/>
          <w:rtl/>
        </w:rPr>
      </w:pPr>
      <w:r w:rsidRPr="008B4DFC">
        <w:rPr>
          <w:rFonts w:cs="Simplified Arabic" w:hint="cs"/>
          <w:b/>
          <w:bCs/>
          <w:sz w:val="28"/>
          <w:szCs w:val="28"/>
          <w:u w:val="single"/>
          <w:rtl/>
        </w:rPr>
        <w:t>الخاتمـــة</w:t>
      </w:r>
    </w:p>
    <w:p w:rsidR="0051125A" w:rsidRPr="008B4DFC" w:rsidRDefault="0051125A" w:rsidP="008B4DFC">
      <w:pPr>
        <w:rPr>
          <w:rFonts w:cs="Simplified Arabic" w:hint="cs"/>
          <w:b/>
          <w:bCs/>
          <w:sz w:val="28"/>
          <w:szCs w:val="28"/>
          <w:u w:val="single"/>
          <w:rtl/>
        </w:rPr>
      </w:pPr>
    </w:p>
    <w:p w:rsidR="003C5A3D" w:rsidRPr="008B4DFC" w:rsidRDefault="003C5A3D" w:rsidP="008B4DFC">
      <w:pPr>
        <w:rPr>
          <w:rFonts w:cs="Simplified Arabic"/>
          <w:b/>
          <w:bCs/>
          <w:sz w:val="28"/>
          <w:szCs w:val="28"/>
        </w:rPr>
      </w:pPr>
      <w:r w:rsidRPr="008B4DFC">
        <w:rPr>
          <w:rFonts w:cs="Simplified Arabic" w:hint="cs"/>
          <w:b/>
          <w:bCs/>
          <w:sz w:val="28"/>
          <w:szCs w:val="28"/>
          <w:rtl/>
        </w:rPr>
        <w:t>النتائج والتوصيات</w:t>
      </w:r>
    </w:p>
    <w:p w:rsidR="003C5A3D" w:rsidRPr="008B4DFC" w:rsidRDefault="003C5A3D" w:rsidP="008B4DFC">
      <w:pPr>
        <w:spacing w:before="120"/>
        <w:ind w:left="227" w:firstLine="227"/>
        <w:rPr>
          <w:rFonts w:cs="Simplified Arabic"/>
          <w:sz w:val="28"/>
          <w:szCs w:val="28"/>
          <w:rtl/>
        </w:rPr>
      </w:pPr>
      <w:r w:rsidRPr="008B4DFC">
        <w:rPr>
          <w:rFonts w:cs="Simplified Arabic" w:hint="cs"/>
          <w:sz w:val="28"/>
          <w:szCs w:val="28"/>
          <w:rtl/>
        </w:rPr>
        <w:t xml:space="preserve">     بفضل من الله سبحانه وبتوفيق منه تم استكمال دراسة وتحقيق كتاب (تفتيح القلوب والأبصار للاهتداء إلى كيفية اقتطاف الأثمار) ومن خلال دراستي للكتاب المذكور وتحقيق نصوصه كان خروجي بالنتائج والتوصيات الآتية ـ</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أولاً : أهم النتائج من عدة جوانب :</w:t>
      </w:r>
    </w:p>
    <w:p w:rsidR="003C5A3D" w:rsidRPr="008B4DFC" w:rsidRDefault="003C5A3D" w:rsidP="008B4DFC">
      <w:pPr>
        <w:pStyle w:val="a3"/>
        <w:numPr>
          <w:ilvl w:val="0"/>
          <w:numId w:val="1"/>
        </w:numPr>
        <w:spacing w:before="120"/>
        <w:ind w:left="227" w:firstLine="227"/>
        <w:rPr>
          <w:rFonts w:cs="Simplified Arabic"/>
          <w:b/>
          <w:bCs/>
          <w:sz w:val="28"/>
          <w:szCs w:val="28"/>
          <w:rtl/>
        </w:rPr>
      </w:pPr>
      <w:r w:rsidRPr="008B4DFC">
        <w:rPr>
          <w:rFonts w:cs="Simplified Arabic" w:hint="cs"/>
          <w:b/>
          <w:bCs/>
          <w:sz w:val="28"/>
          <w:szCs w:val="28"/>
          <w:rtl/>
        </w:rPr>
        <w:t xml:space="preserve">من جانب الإمام العلامة ابن </w:t>
      </w:r>
      <w:proofErr w:type="spellStart"/>
      <w:r w:rsidRPr="008B4DFC">
        <w:rPr>
          <w:rFonts w:cs="Simplified Arabic" w:hint="cs"/>
          <w:b/>
          <w:bCs/>
          <w:sz w:val="28"/>
          <w:szCs w:val="28"/>
          <w:rtl/>
        </w:rPr>
        <w:t>بهران</w:t>
      </w:r>
      <w:proofErr w:type="spellEnd"/>
      <w:r w:rsidRPr="008B4DFC">
        <w:rPr>
          <w:rFonts w:cs="Simplified Arabic" w:hint="cs"/>
          <w:b/>
          <w:bCs/>
          <w:sz w:val="28"/>
          <w:szCs w:val="28"/>
          <w:rtl/>
        </w:rPr>
        <w:t xml:space="preserve"> التميمي </w:t>
      </w:r>
      <w:proofErr w:type="spellStart"/>
      <w:r w:rsidRPr="008B4DFC">
        <w:rPr>
          <w:rFonts w:cs="Simplified Arabic" w:hint="cs"/>
          <w:b/>
          <w:bCs/>
          <w:sz w:val="28"/>
          <w:szCs w:val="28"/>
          <w:rtl/>
        </w:rPr>
        <w:t>الصعدي</w:t>
      </w:r>
      <w:proofErr w:type="spellEnd"/>
      <w:r w:rsidRPr="008B4DFC">
        <w:rPr>
          <w:rFonts w:cs="Simplified Arabic" w:hint="cs"/>
          <w:b/>
          <w:bCs/>
          <w:sz w:val="28"/>
          <w:szCs w:val="28"/>
          <w:rtl/>
        </w:rPr>
        <w:t xml:space="preserve"> رحمه الله:</w:t>
      </w:r>
    </w:p>
    <w:p w:rsidR="003C5A3D" w:rsidRPr="008B4DFC" w:rsidRDefault="003C5A3D" w:rsidP="008B4DFC">
      <w:pPr>
        <w:spacing w:before="120"/>
        <w:ind w:left="746" w:hanging="360"/>
        <w:rPr>
          <w:rFonts w:cs="Simplified Arabic"/>
          <w:sz w:val="28"/>
          <w:szCs w:val="28"/>
          <w:rtl/>
        </w:rPr>
      </w:pPr>
      <w:r w:rsidRPr="008B4DFC">
        <w:rPr>
          <w:rFonts w:cs="Simplified Arabic" w:hint="cs"/>
          <w:sz w:val="28"/>
          <w:szCs w:val="28"/>
          <w:rtl/>
        </w:rPr>
        <w:t xml:space="preserve">1-وقفت في ترجمة ابن </w:t>
      </w:r>
      <w:proofErr w:type="spellStart"/>
      <w:r w:rsidRPr="008B4DFC">
        <w:rPr>
          <w:rFonts w:cs="Simplified Arabic" w:hint="cs"/>
          <w:sz w:val="28"/>
          <w:szCs w:val="28"/>
          <w:rtl/>
        </w:rPr>
        <w:t>بهران</w:t>
      </w:r>
      <w:proofErr w:type="spellEnd"/>
      <w:r w:rsidRPr="008B4DFC">
        <w:rPr>
          <w:rFonts w:cs="Simplified Arabic" w:hint="cs"/>
          <w:sz w:val="28"/>
          <w:szCs w:val="28"/>
          <w:rtl/>
        </w:rPr>
        <w:t xml:space="preserve"> على صورة مشرقة لأهمية طلب العلم والجد في تحصيله.</w:t>
      </w:r>
    </w:p>
    <w:p w:rsidR="003C5A3D" w:rsidRPr="008B4DFC" w:rsidRDefault="003C5A3D" w:rsidP="008B4DFC">
      <w:pPr>
        <w:spacing w:before="120"/>
        <w:ind w:left="227" w:firstLine="227"/>
        <w:rPr>
          <w:rFonts w:cs="Simplified Arabic"/>
          <w:sz w:val="28"/>
          <w:szCs w:val="28"/>
          <w:rtl/>
        </w:rPr>
      </w:pPr>
      <w:r w:rsidRPr="008B4DFC">
        <w:rPr>
          <w:rFonts w:cs="Simplified Arabic" w:hint="cs"/>
          <w:sz w:val="28"/>
          <w:szCs w:val="28"/>
          <w:rtl/>
        </w:rPr>
        <w:t xml:space="preserve">2-تعرفت على جلة شيوخ وتلامذة ابن </w:t>
      </w:r>
      <w:proofErr w:type="spellStart"/>
      <w:r w:rsidRPr="008B4DFC">
        <w:rPr>
          <w:rFonts w:cs="Simplified Arabic" w:hint="cs"/>
          <w:sz w:val="28"/>
          <w:szCs w:val="28"/>
          <w:rtl/>
        </w:rPr>
        <w:t>بهران</w:t>
      </w:r>
      <w:proofErr w:type="spellEnd"/>
      <w:r w:rsidRPr="008B4DFC">
        <w:rPr>
          <w:rFonts w:cs="Simplified Arabic" w:hint="cs"/>
          <w:sz w:val="28"/>
          <w:szCs w:val="28"/>
          <w:rtl/>
        </w:rPr>
        <w:t xml:space="preserve"> رحمه الله .</w:t>
      </w:r>
    </w:p>
    <w:p w:rsidR="003C5A3D" w:rsidRPr="008B4DFC" w:rsidRDefault="003C5A3D" w:rsidP="008B4DFC">
      <w:pPr>
        <w:spacing w:before="120"/>
        <w:ind w:left="566" w:hanging="180"/>
        <w:rPr>
          <w:rFonts w:cs="Simplified Arabic"/>
          <w:sz w:val="28"/>
          <w:szCs w:val="28"/>
          <w:rtl/>
        </w:rPr>
      </w:pPr>
      <w:r w:rsidRPr="008B4DFC">
        <w:rPr>
          <w:rFonts w:cs="Simplified Arabic" w:hint="cs"/>
          <w:sz w:val="28"/>
          <w:szCs w:val="28"/>
          <w:rtl/>
        </w:rPr>
        <w:t>3-تعرفت على جلة مؤلفاته ومصنفاته، التي كانت رديفاً للمكتبة الإسلامية وثروة لا تقدر بثمن .</w:t>
      </w:r>
    </w:p>
    <w:p w:rsidR="003C5A3D" w:rsidRPr="008B4DFC" w:rsidRDefault="003C5A3D" w:rsidP="008B4DFC">
      <w:pPr>
        <w:spacing w:before="120"/>
        <w:ind w:left="227" w:firstLine="227"/>
        <w:rPr>
          <w:rFonts w:cs="Simplified Arabic"/>
          <w:sz w:val="28"/>
          <w:szCs w:val="28"/>
          <w:rtl/>
        </w:rPr>
      </w:pPr>
      <w:r w:rsidRPr="008B4DFC">
        <w:rPr>
          <w:rFonts w:cs="Simplified Arabic" w:hint="cs"/>
          <w:sz w:val="28"/>
          <w:szCs w:val="28"/>
          <w:rtl/>
        </w:rPr>
        <w:t xml:space="preserve">4-تعرفت على منهج وطريقة ابن </w:t>
      </w:r>
      <w:proofErr w:type="spellStart"/>
      <w:r w:rsidRPr="008B4DFC">
        <w:rPr>
          <w:rFonts w:cs="Simplified Arabic" w:hint="cs"/>
          <w:sz w:val="28"/>
          <w:szCs w:val="28"/>
          <w:rtl/>
        </w:rPr>
        <w:t>بهران</w:t>
      </w:r>
      <w:proofErr w:type="spellEnd"/>
      <w:r w:rsidRPr="008B4DFC">
        <w:rPr>
          <w:rFonts w:cs="Simplified Arabic" w:hint="cs"/>
          <w:sz w:val="28"/>
          <w:szCs w:val="28"/>
          <w:rtl/>
        </w:rPr>
        <w:t xml:space="preserve"> في عرض المسائل ومناقشتها.</w:t>
      </w:r>
    </w:p>
    <w:p w:rsidR="003C5A3D" w:rsidRPr="008B4DFC" w:rsidRDefault="003C5A3D" w:rsidP="008B4DFC">
      <w:pPr>
        <w:spacing w:before="120"/>
        <w:ind w:left="746" w:hanging="360"/>
        <w:rPr>
          <w:rFonts w:cs="Simplified Arabic"/>
          <w:sz w:val="28"/>
          <w:szCs w:val="28"/>
          <w:rtl/>
        </w:rPr>
      </w:pPr>
      <w:r w:rsidRPr="008B4DFC">
        <w:rPr>
          <w:rFonts w:cs="Simplified Arabic" w:hint="cs"/>
          <w:sz w:val="28"/>
          <w:szCs w:val="28"/>
          <w:rtl/>
        </w:rPr>
        <w:t xml:space="preserve">5- تفرد الإمام شرف الدين وتلميذه ابن </w:t>
      </w:r>
      <w:proofErr w:type="spellStart"/>
      <w:r w:rsidRPr="008B4DFC">
        <w:rPr>
          <w:rFonts w:cs="Simplified Arabic" w:hint="cs"/>
          <w:sz w:val="28"/>
          <w:szCs w:val="28"/>
          <w:rtl/>
        </w:rPr>
        <w:t>بهران</w:t>
      </w:r>
      <w:proofErr w:type="spellEnd"/>
      <w:r w:rsidRPr="008B4DFC">
        <w:rPr>
          <w:rFonts w:cs="Simplified Arabic" w:hint="cs"/>
          <w:sz w:val="28"/>
          <w:szCs w:val="28"/>
          <w:rtl/>
        </w:rPr>
        <w:t xml:space="preserve"> بأقوال تخالف المذهب </w:t>
      </w:r>
      <w:proofErr w:type="spellStart"/>
      <w:r w:rsidRPr="008B4DFC">
        <w:rPr>
          <w:rFonts w:cs="Simplified Arabic" w:hint="cs"/>
          <w:sz w:val="28"/>
          <w:szCs w:val="28"/>
          <w:rtl/>
        </w:rPr>
        <w:t>الزيدي</w:t>
      </w:r>
      <w:proofErr w:type="spellEnd"/>
      <w:r w:rsidRPr="008B4DFC">
        <w:rPr>
          <w:rFonts w:cs="Simplified Arabic" w:hint="cs"/>
          <w:sz w:val="28"/>
          <w:szCs w:val="28"/>
          <w:rtl/>
        </w:rPr>
        <w:t xml:space="preserve"> انطلاقاً من مبدأ حرمة التقليد وأنه لا يجوز في حق المجتهد.</w:t>
      </w:r>
    </w:p>
    <w:p w:rsidR="003C5A3D" w:rsidRPr="008B4DFC" w:rsidRDefault="003C5A3D" w:rsidP="008B4DFC">
      <w:pPr>
        <w:pStyle w:val="a3"/>
        <w:numPr>
          <w:ilvl w:val="0"/>
          <w:numId w:val="1"/>
        </w:numPr>
        <w:spacing w:before="120"/>
        <w:ind w:left="227" w:firstLine="227"/>
        <w:rPr>
          <w:rFonts w:cs="Simplified Arabic"/>
          <w:b/>
          <w:bCs/>
          <w:sz w:val="28"/>
          <w:szCs w:val="28"/>
        </w:rPr>
      </w:pPr>
      <w:r w:rsidRPr="008B4DFC">
        <w:rPr>
          <w:rFonts w:cs="Simplified Arabic" w:hint="cs"/>
          <w:b/>
          <w:bCs/>
          <w:sz w:val="28"/>
          <w:szCs w:val="28"/>
          <w:rtl/>
        </w:rPr>
        <w:t>من جانب الكتاب :</w:t>
      </w:r>
    </w:p>
    <w:p w:rsidR="003C5A3D" w:rsidRPr="008B4DFC" w:rsidRDefault="003C5A3D" w:rsidP="008B4DFC">
      <w:pPr>
        <w:spacing w:before="120"/>
        <w:ind w:left="746" w:hanging="360"/>
        <w:rPr>
          <w:rFonts w:cs="Simplified Arabic"/>
          <w:sz w:val="28"/>
          <w:szCs w:val="28"/>
          <w:rtl/>
        </w:rPr>
      </w:pPr>
      <w:r w:rsidRPr="008B4DFC">
        <w:rPr>
          <w:rFonts w:cs="Simplified Arabic" w:hint="cs"/>
          <w:sz w:val="28"/>
          <w:szCs w:val="28"/>
          <w:rtl/>
        </w:rPr>
        <w:t>1-أن كتاب "تفتيح القلوب والأبصار "يعتبر شرحاً لكتاب الأثمار الذي هو مختصر لكتاب الأزهار للإمام المهدي بن يحيى بن المرتضى المتوفى (840هـ)فجمع بين طياته شرحاً للأثمار والبحر والأزهار.</w:t>
      </w:r>
    </w:p>
    <w:p w:rsidR="003C5A3D" w:rsidRPr="008B4DFC" w:rsidRDefault="003C5A3D" w:rsidP="008B4DFC">
      <w:pPr>
        <w:spacing w:before="120"/>
        <w:ind w:left="746" w:hanging="360"/>
        <w:rPr>
          <w:rFonts w:cs="Simplified Arabic"/>
          <w:sz w:val="28"/>
          <w:szCs w:val="28"/>
          <w:rtl/>
        </w:rPr>
      </w:pPr>
      <w:r w:rsidRPr="008B4DFC">
        <w:rPr>
          <w:rFonts w:cs="Simplified Arabic" w:hint="cs"/>
          <w:sz w:val="28"/>
          <w:szCs w:val="28"/>
          <w:rtl/>
        </w:rPr>
        <w:lastRenderedPageBreak/>
        <w:t xml:space="preserve">2-أن كتاب "تفتيح القلوب والأبصار "يعتبر من أهم كتب الفقه المقارن فقد اشتمل على أقوال وأدلة علماء الأمصار ومقارنتها </w:t>
      </w:r>
      <w:proofErr w:type="spellStart"/>
      <w:r w:rsidRPr="008B4DFC">
        <w:rPr>
          <w:rFonts w:cs="Simplified Arabic" w:hint="cs"/>
          <w:sz w:val="28"/>
          <w:szCs w:val="28"/>
          <w:rtl/>
        </w:rPr>
        <w:t>ببعضها</w:t>
      </w:r>
      <w:proofErr w:type="spellEnd"/>
      <w:r w:rsidRPr="008B4DFC">
        <w:rPr>
          <w:rFonts w:cs="Simplified Arabic" w:hint="cs"/>
          <w:sz w:val="28"/>
          <w:szCs w:val="28"/>
          <w:rtl/>
        </w:rPr>
        <w:t>.</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 xml:space="preserve">3-أن أغلب الأقوال التي قال </w:t>
      </w:r>
      <w:proofErr w:type="spellStart"/>
      <w:r w:rsidRPr="008B4DFC">
        <w:rPr>
          <w:rFonts w:cs="Simplified Arabic" w:hint="cs"/>
          <w:sz w:val="28"/>
          <w:szCs w:val="28"/>
          <w:rtl/>
        </w:rPr>
        <w:t>بها</w:t>
      </w:r>
      <w:proofErr w:type="spellEnd"/>
      <w:r w:rsidRPr="008B4DFC">
        <w:rPr>
          <w:rFonts w:cs="Simplified Arabic" w:hint="cs"/>
          <w:sz w:val="28"/>
          <w:szCs w:val="28"/>
          <w:rtl/>
        </w:rPr>
        <w:t xml:space="preserve"> ابن </w:t>
      </w:r>
      <w:proofErr w:type="spellStart"/>
      <w:r w:rsidRPr="008B4DFC">
        <w:rPr>
          <w:rFonts w:cs="Simplified Arabic" w:hint="cs"/>
          <w:sz w:val="28"/>
          <w:szCs w:val="28"/>
          <w:rtl/>
        </w:rPr>
        <w:t>بهران</w:t>
      </w:r>
      <w:proofErr w:type="spellEnd"/>
      <w:r w:rsidRPr="008B4DFC">
        <w:rPr>
          <w:rFonts w:cs="Simplified Arabic" w:hint="cs"/>
          <w:sz w:val="28"/>
          <w:szCs w:val="28"/>
          <w:rtl/>
        </w:rPr>
        <w:t xml:space="preserve"> توافق المذهب الحنفي في كثير من المسائل.</w:t>
      </w:r>
    </w:p>
    <w:p w:rsidR="003C5A3D" w:rsidRPr="008B4DFC" w:rsidRDefault="003C5A3D" w:rsidP="008B4DFC">
      <w:pPr>
        <w:pStyle w:val="a3"/>
        <w:numPr>
          <w:ilvl w:val="0"/>
          <w:numId w:val="1"/>
        </w:numPr>
        <w:spacing w:before="120"/>
        <w:ind w:left="227" w:firstLine="227"/>
        <w:rPr>
          <w:rFonts w:cs="Simplified Arabic"/>
          <w:b/>
          <w:bCs/>
          <w:sz w:val="28"/>
          <w:szCs w:val="28"/>
          <w:rtl/>
        </w:rPr>
      </w:pPr>
      <w:r w:rsidRPr="008B4DFC">
        <w:rPr>
          <w:rFonts w:cs="Simplified Arabic" w:hint="cs"/>
          <w:b/>
          <w:bCs/>
          <w:sz w:val="28"/>
          <w:szCs w:val="28"/>
          <w:rtl/>
        </w:rPr>
        <w:t>من جانب فصول الكتاب ومسائله:</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أولاً: كتاب الطلاق:</w:t>
      </w:r>
    </w:p>
    <w:p w:rsidR="003C5A3D" w:rsidRPr="008B4DFC" w:rsidRDefault="003C5A3D" w:rsidP="008B4DFC">
      <w:pPr>
        <w:numPr>
          <w:ilvl w:val="0"/>
          <w:numId w:val="10"/>
        </w:numPr>
        <w:spacing w:before="120" w:after="0" w:line="240" w:lineRule="auto"/>
        <w:rPr>
          <w:rFonts w:cs="Simplified Arabic"/>
          <w:sz w:val="28"/>
          <w:szCs w:val="28"/>
          <w:rtl/>
        </w:rPr>
      </w:pPr>
      <w:r w:rsidRPr="008B4DFC">
        <w:rPr>
          <w:rFonts w:cs="Simplified Arabic" w:hint="cs"/>
          <w:sz w:val="28"/>
          <w:szCs w:val="28"/>
          <w:rtl/>
        </w:rPr>
        <w:t>أن الطلاق إنَّمَا يَصِحُّ مِنْ زَوْجٍ مُخْتَارٍ مُكَلَّف غَالِبًاً.</w:t>
      </w:r>
    </w:p>
    <w:p w:rsidR="003C5A3D" w:rsidRPr="008B4DFC" w:rsidRDefault="003C5A3D" w:rsidP="008B4DFC">
      <w:pPr>
        <w:numPr>
          <w:ilvl w:val="0"/>
          <w:numId w:val="10"/>
        </w:numPr>
        <w:spacing w:before="120" w:after="0" w:line="240" w:lineRule="auto"/>
        <w:rPr>
          <w:rFonts w:cs="Simplified Arabic"/>
          <w:sz w:val="28"/>
          <w:szCs w:val="28"/>
        </w:rPr>
      </w:pPr>
      <w:r w:rsidRPr="008B4DFC">
        <w:rPr>
          <w:rFonts w:cs="Simplified Arabic" w:hint="cs"/>
          <w:sz w:val="28"/>
          <w:szCs w:val="28"/>
          <w:rtl/>
        </w:rPr>
        <w:t>أن اللَّفْظِ الصريح فِي الطلاق لا يفتقر إلى النية.</w:t>
      </w:r>
    </w:p>
    <w:p w:rsidR="003C5A3D" w:rsidRPr="008B4DFC" w:rsidRDefault="003C5A3D" w:rsidP="008B4DFC">
      <w:pPr>
        <w:numPr>
          <w:ilvl w:val="0"/>
          <w:numId w:val="10"/>
        </w:numPr>
        <w:spacing w:before="120" w:after="0" w:line="240" w:lineRule="auto"/>
        <w:rPr>
          <w:rFonts w:cs="Simplified Arabic"/>
          <w:sz w:val="28"/>
          <w:szCs w:val="28"/>
        </w:rPr>
      </w:pPr>
      <w:r w:rsidRPr="008B4DFC">
        <w:rPr>
          <w:rFonts w:cs="Simplified Arabic" w:hint="cs"/>
          <w:sz w:val="28"/>
          <w:szCs w:val="28"/>
          <w:rtl/>
        </w:rPr>
        <w:t>أن الطلاق بألفاظ الكناية يقع مع النية.</w:t>
      </w:r>
    </w:p>
    <w:p w:rsidR="003C5A3D" w:rsidRPr="008B4DFC" w:rsidRDefault="003C5A3D" w:rsidP="008B4DFC">
      <w:pPr>
        <w:numPr>
          <w:ilvl w:val="0"/>
          <w:numId w:val="10"/>
        </w:numPr>
        <w:spacing w:before="120" w:after="0" w:line="240" w:lineRule="auto"/>
        <w:rPr>
          <w:rFonts w:cs="Simplified Arabic"/>
          <w:sz w:val="28"/>
          <w:szCs w:val="28"/>
        </w:rPr>
      </w:pPr>
      <w:r w:rsidRPr="008B4DFC">
        <w:rPr>
          <w:rFonts w:cs="Simplified Arabic" w:hint="cs"/>
          <w:sz w:val="28"/>
          <w:szCs w:val="28"/>
          <w:rtl/>
        </w:rPr>
        <w:t xml:space="preserve">يقع الطلاق بالكتابة بشرط أن تكون واضحة </w:t>
      </w:r>
      <w:proofErr w:type="spellStart"/>
      <w:r w:rsidRPr="008B4DFC">
        <w:rPr>
          <w:rFonts w:cs="Simplified Arabic" w:hint="cs"/>
          <w:sz w:val="28"/>
          <w:szCs w:val="28"/>
          <w:rtl/>
        </w:rPr>
        <w:t>مستبينة</w:t>
      </w:r>
      <w:proofErr w:type="spellEnd"/>
      <w:r w:rsidRPr="008B4DFC">
        <w:rPr>
          <w:rFonts w:cs="Simplified Arabic" w:hint="cs"/>
          <w:sz w:val="28"/>
          <w:szCs w:val="28"/>
          <w:rtl/>
        </w:rPr>
        <w:t>.</w:t>
      </w:r>
    </w:p>
    <w:p w:rsidR="003C5A3D" w:rsidRPr="008B4DFC" w:rsidRDefault="003C5A3D" w:rsidP="008B4DFC">
      <w:pPr>
        <w:numPr>
          <w:ilvl w:val="0"/>
          <w:numId w:val="10"/>
        </w:numPr>
        <w:spacing w:before="120" w:after="0" w:line="240" w:lineRule="auto"/>
        <w:rPr>
          <w:rFonts w:cs="Simplified Arabic"/>
          <w:sz w:val="28"/>
          <w:szCs w:val="28"/>
        </w:rPr>
      </w:pPr>
      <w:r w:rsidRPr="008B4DFC">
        <w:rPr>
          <w:rFonts w:cs="Simplified Arabic" w:hint="cs"/>
          <w:sz w:val="28"/>
          <w:szCs w:val="28"/>
          <w:rtl/>
        </w:rPr>
        <w:t xml:space="preserve">أن الطلاق في حق ذوات الحيض نوعان عند أهل المذهب ومن وافقهم سني وبدعي فالسني ما جمع الأربعة الشروط، وضدها يكون يدعيا وهي أن يوقع طلقة واحدة فقط، وأن يطلقها في طهر، وأن يكون الطهر الذي طلقها فيه لم يقع من الزوج وطئ فيه للزوجة، لا قبل الطلاق ولا بعده، و أن لا يكون قد وقع منه وطئ لها ولا طلاق في </w:t>
      </w:r>
      <w:proofErr w:type="spellStart"/>
      <w:r w:rsidRPr="008B4DFC">
        <w:rPr>
          <w:rFonts w:cs="Simplified Arabic" w:hint="cs"/>
          <w:sz w:val="28"/>
          <w:szCs w:val="28"/>
          <w:rtl/>
        </w:rPr>
        <w:t>الحيضة</w:t>
      </w:r>
      <w:proofErr w:type="spellEnd"/>
      <w:r w:rsidRPr="008B4DFC">
        <w:rPr>
          <w:rFonts w:cs="Simplified Arabic" w:hint="cs"/>
          <w:sz w:val="28"/>
          <w:szCs w:val="28"/>
          <w:rtl/>
        </w:rPr>
        <w:t xml:space="preserve"> المتقدمة على ذلك الطهر. وأما في حق غير ذات الحيض، </w:t>
      </w:r>
      <w:proofErr w:type="spellStart"/>
      <w:r w:rsidRPr="008B4DFC">
        <w:rPr>
          <w:rFonts w:cs="Simplified Arabic" w:hint="cs"/>
          <w:sz w:val="28"/>
          <w:szCs w:val="28"/>
          <w:rtl/>
        </w:rPr>
        <w:t>كالآيسة</w:t>
      </w:r>
      <w:proofErr w:type="spellEnd"/>
      <w:r w:rsidRPr="008B4DFC">
        <w:rPr>
          <w:rFonts w:cs="Simplified Arabic" w:hint="cs"/>
          <w:sz w:val="28"/>
          <w:szCs w:val="28"/>
          <w:rtl/>
        </w:rPr>
        <w:t xml:space="preserve"> لصغر أو كبر والحامل، وكذا </w:t>
      </w:r>
      <w:proofErr w:type="spellStart"/>
      <w:r w:rsidRPr="008B4DFC">
        <w:rPr>
          <w:rFonts w:cs="Simplified Arabic" w:hint="cs"/>
          <w:sz w:val="28"/>
          <w:szCs w:val="28"/>
          <w:rtl/>
        </w:rPr>
        <w:t>الضهياء</w:t>
      </w:r>
      <w:proofErr w:type="spellEnd"/>
      <w:r w:rsidRPr="008B4DFC">
        <w:rPr>
          <w:rFonts w:cs="Simplified Arabic" w:hint="cs"/>
          <w:sz w:val="28"/>
          <w:szCs w:val="28"/>
          <w:rtl/>
        </w:rPr>
        <w:t xml:space="preserve"> على الصحيح شرطه أن لا يزيد على طلقة واحدة فقط.</w:t>
      </w:r>
    </w:p>
    <w:p w:rsidR="003C5A3D" w:rsidRPr="008B4DFC" w:rsidRDefault="003C5A3D" w:rsidP="008B4DFC">
      <w:pPr>
        <w:numPr>
          <w:ilvl w:val="0"/>
          <w:numId w:val="10"/>
        </w:numPr>
        <w:spacing w:before="120" w:after="0" w:line="240" w:lineRule="auto"/>
        <w:rPr>
          <w:rFonts w:cs="Simplified Arabic"/>
          <w:sz w:val="28"/>
          <w:szCs w:val="28"/>
        </w:rPr>
      </w:pPr>
      <w:r w:rsidRPr="008B4DFC">
        <w:rPr>
          <w:rFonts w:cs="Simplified Arabic" w:hint="cs"/>
          <w:sz w:val="28"/>
          <w:szCs w:val="28"/>
          <w:rtl/>
        </w:rPr>
        <w:t xml:space="preserve">من أراد التطليق ثلاثاً أن يفرق الثلاث </w:t>
      </w:r>
      <w:proofErr w:type="spellStart"/>
      <w:r w:rsidRPr="008B4DFC">
        <w:rPr>
          <w:rFonts w:cs="Simplified Arabic" w:hint="cs"/>
          <w:sz w:val="28"/>
          <w:szCs w:val="28"/>
          <w:rtl/>
        </w:rPr>
        <w:t>التطليقات</w:t>
      </w:r>
      <w:proofErr w:type="spellEnd"/>
      <w:r w:rsidRPr="008B4DFC">
        <w:rPr>
          <w:rFonts w:cs="Simplified Arabic" w:hint="cs"/>
          <w:sz w:val="28"/>
          <w:szCs w:val="28"/>
          <w:rtl/>
        </w:rPr>
        <w:t xml:space="preserve"> على الأطهار إن كانت ذات حيض، فيطلقها في كل طهر طلقة، وإن لم تكن ذات حيض، فرق </w:t>
      </w:r>
      <w:proofErr w:type="spellStart"/>
      <w:r w:rsidRPr="008B4DFC">
        <w:rPr>
          <w:rFonts w:cs="Simplified Arabic" w:hint="cs"/>
          <w:sz w:val="28"/>
          <w:szCs w:val="28"/>
          <w:rtl/>
        </w:rPr>
        <w:t>التطليقات</w:t>
      </w:r>
      <w:proofErr w:type="spellEnd"/>
      <w:r w:rsidRPr="008B4DFC">
        <w:rPr>
          <w:rFonts w:cs="Simplified Arabic" w:hint="cs"/>
          <w:sz w:val="28"/>
          <w:szCs w:val="28"/>
          <w:rtl/>
        </w:rPr>
        <w:t xml:space="preserve"> على الشهور، فيطلقها في كل شهر طلقة فقط، حتى يكون الطلاق للسنة.</w:t>
      </w:r>
    </w:p>
    <w:p w:rsidR="003C5A3D" w:rsidRPr="008B4DFC" w:rsidRDefault="003C5A3D" w:rsidP="008B4DFC">
      <w:pPr>
        <w:numPr>
          <w:ilvl w:val="0"/>
          <w:numId w:val="10"/>
        </w:numPr>
        <w:spacing w:before="120" w:after="0" w:line="240" w:lineRule="auto"/>
        <w:rPr>
          <w:rFonts w:cs="Simplified Arabic"/>
          <w:sz w:val="28"/>
          <w:szCs w:val="28"/>
        </w:rPr>
      </w:pPr>
      <w:r w:rsidRPr="008B4DFC">
        <w:rPr>
          <w:rFonts w:cs="Simplified Arabic" w:hint="cs"/>
          <w:sz w:val="28"/>
          <w:szCs w:val="28"/>
          <w:rtl/>
        </w:rPr>
        <w:t xml:space="preserve">أن الطلاق </w:t>
      </w:r>
      <w:proofErr w:type="spellStart"/>
      <w:r w:rsidRPr="008B4DFC">
        <w:rPr>
          <w:rFonts w:cs="Simplified Arabic" w:hint="cs"/>
          <w:sz w:val="28"/>
          <w:szCs w:val="28"/>
          <w:rtl/>
        </w:rPr>
        <w:t>البدعي</w:t>
      </w:r>
      <w:proofErr w:type="spellEnd"/>
      <w:r w:rsidRPr="008B4DFC">
        <w:rPr>
          <w:rFonts w:cs="Simplified Arabic" w:hint="cs"/>
          <w:sz w:val="28"/>
          <w:szCs w:val="28"/>
          <w:rtl/>
        </w:rPr>
        <w:t xml:space="preserve"> يقع ، ويأثم غالباً.</w:t>
      </w:r>
    </w:p>
    <w:p w:rsidR="003C5A3D" w:rsidRPr="008B4DFC" w:rsidRDefault="003C5A3D" w:rsidP="008B4DFC">
      <w:pPr>
        <w:numPr>
          <w:ilvl w:val="0"/>
          <w:numId w:val="10"/>
        </w:numPr>
        <w:spacing w:before="120" w:after="0" w:line="240" w:lineRule="auto"/>
        <w:rPr>
          <w:rFonts w:cs="Simplified Arabic"/>
          <w:sz w:val="28"/>
          <w:szCs w:val="28"/>
        </w:rPr>
      </w:pPr>
      <w:r w:rsidRPr="008B4DFC">
        <w:rPr>
          <w:rFonts w:cs="Simplified Arabic" w:hint="cs"/>
          <w:sz w:val="28"/>
          <w:szCs w:val="28"/>
          <w:rtl/>
        </w:rPr>
        <w:t>أن الطلاق الرجعي ما وقع بعد وَطْءٍ عَلَى غَيْرِ مَالٍ، ولَيْسَ ثَالِثًا.</w:t>
      </w:r>
    </w:p>
    <w:p w:rsidR="003C5A3D" w:rsidRPr="008B4DFC" w:rsidRDefault="003C5A3D" w:rsidP="008B4DFC">
      <w:pPr>
        <w:numPr>
          <w:ilvl w:val="0"/>
          <w:numId w:val="10"/>
        </w:numPr>
        <w:spacing w:before="120" w:after="0" w:line="240" w:lineRule="auto"/>
        <w:rPr>
          <w:rFonts w:cs="Simplified Arabic"/>
          <w:sz w:val="28"/>
          <w:szCs w:val="28"/>
        </w:rPr>
      </w:pPr>
      <w:r w:rsidRPr="008B4DFC">
        <w:rPr>
          <w:rFonts w:ascii="Trebuchet MS" w:hAnsi="Trebuchet MS" w:cs="Simplified Arabic" w:hint="cs"/>
          <w:sz w:val="28"/>
          <w:szCs w:val="28"/>
          <w:rtl/>
        </w:rPr>
        <w:t>أن الطلاق المعلق يقع ولا تأثير لتعليق الطلاق بالأمكنة، فلو قال أنت طالق في الدار طلقت في الحال، وإن لم تكن في الدار، وما علق بمستحيل نحو أنت طالق أمس لَا يَقَعُ</w:t>
      </w:r>
      <w:r w:rsidRPr="008B4DFC">
        <w:rPr>
          <w:rFonts w:cs="Simplified Arabic" w:hint="cs"/>
          <w:sz w:val="28"/>
          <w:szCs w:val="28"/>
          <w:rtl/>
        </w:rPr>
        <w:t>.</w:t>
      </w:r>
    </w:p>
    <w:p w:rsidR="003C5A3D" w:rsidRPr="008B4DFC" w:rsidRDefault="003C5A3D" w:rsidP="008B4DFC">
      <w:pPr>
        <w:spacing w:before="120"/>
        <w:ind w:left="454"/>
        <w:rPr>
          <w:rFonts w:ascii="Trebuchet MS" w:hAnsi="Trebuchet MS" w:cs="Simplified Arabic"/>
          <w:sz w:val="28"/>
          <w:szCs w:val="28"/>
          <w:rtl/>
        </w:rPr>
      </w:pPr>
      <w:r w:rsidRPr="008B4DFC">
        <w:rPr>
          <w:rFonts w:cs="Simplified Arabic" w:hint="cs"/>
          <w:sz w:val="28"/>
          <w:szCs w:val="28"/>
          <w:rtl/>
        </w:rPr>
        <w:t>10-</w:t>
      </w:r>
      <w:r w:rsidRPr="008B4DFC">
        <w:rPr>
          <w:rFonts w:ascii="Trebuchet MS" w:hAnsi="Trebuchet MS" w:cs="Simplified Arabic" w:hint="cs"/>
          <w:sz w:val="28"/>
          <w:szCs w:val="28"/>
          <w:rtl/>
        </w:rPr>
        <w:t xml:space="preserve">  وَلَا يَصِحُّ </w:t>
      </w:r>
      <w:proofErr w:type="spellStart"/>
      <w:r w:rsidRPr="008B4DFC">
        <w:rPr>
          <w:rFonts w:ascii="Trebuchet MS" w:hAnsi="Trebuchet MS" w:cs="Simplified Arabic" w:hint="cs"/>
          <w:sz w:val="28"/>
          <w:szCs w:val="28"/>
          <w:rtl/>
        </w:rPr>
        <w:t>التَّحْبِيسُ</w:t>
      </w:r>
      <w:proofErr w:type="spellEnd"/>
      <w:r w:rsidRPr="008B4DFC">
        <w:rPr>
          <w:rFonts w:ascii="Trebuchet MS" w:hAnsi="Trebuchet MS" w:cs="Simplified Arabic" w:hint="cs"/>
          <w:sz w:val="28"/>
          <w:szCs w:val="28"/>
          <w:rtl/>
        </w:rPr>
        <w:t xml:space="preserve"> وَهُوَ مَتَى وَقَعَ عَلَيْك طَلَاقِي فَأَنْتِ طَالِقٌ قَبْلَهُ ثَلَاثًا.</w:t>
      </w:r>
    </w:p>
    <w:p w:rsidR="003C5A3D" w:rsidRPr="008B4DFC" w:rsidRDefault="003C5A3D" w:rsidP="008B4DFC">
      <w:pPr>
        <w:spacing w:before="120"/>
        <w:ind w:left="926" w:hanging="540"/>
        <w:rPr>
          <w:rFonts w:cs="Simplified Arabic"/>
          <w:sz w:val="28"/>
          <w:szCs w:val="28"/>
        </w:rPr>
      </w:pPr>
      <w:r w:rsidRPr="008B4DFC">
        <w:rPr>
          <w:rFonts w:cs="Simplified Arabic" w:hint="cs"/>
          <w:sz w:val="28"/>
          <w:szCs w:val="28"/>
          <w:rtl/>
        </w:rPr>
        <w:lastRenderedPageBreak/>
        <w:t xml:space="preserve">11- </w:t>
      </w:r>
      <w:r w:rsidRPr="008B4DFC">
        <w:rPr>
          <w:rFonts w:ascii="Trebuchet MS" w:hAnsi="Trebuchet MS" w:cs="Simplified Arabic" w:hint="cs"/>
          <w:sz w:val="28"/>
          <w:szCs w:val="28"/>
          <w:rtl/>
        </w:rPr>
        <w:t>وَمَا أَوْقَعَ الطلاق عَلَى غَيْرِ مُعَيَّنٍ أَوْ الْتَبَسَ بَعْدَ تَعْيِينِهِ أَوْ الذي وَقَعَ شَرْطُهُ اعتزل كلاً، وَلَا يَصِحُّ مِنْهُ تعْيِينُ  بل رَفْعُ اللَّبْسِ برجعة أَوْ طَلَاقٍ وإن امتنع من رفع اللبس أجبره الحاكم</w:t>
      </w:r>
      <w:r w:rsidRPr="008B4DFC">
        <w:rPr>
          <w:rFonts w:cs="Simplified Arabic" w:hint="cs"/>
          <w:sz w:val="28"/>
          <w:szCs w:val="28"/>
          <w:rtl/>
        </w:rPr>
        <w:t>.</w:t>
      </w:r>
    </w:p>
    <w:p w:rsidR="003C5A3D" w:rsidRPr="008B4DFC" w:rsidRDefault="003C5A3D" w:rsidP="008B4DFC">
      <w:pPr>
        <w:spacing w:before="120"/>
        <w:ind w:left="386"/>
        <w:rPr>
          <w:rFonts w:cs="Simplified Arabic"/>
          <w:sz w:val="28"/>
          <w:szCs w:val="28"/>
        </w:rPr>
      </w:pPr>
      <w:r w:rsidRPr="008B4DFC">
        <w:rPr>
          <w:rFonts w:cs="Simplified Arabic" w:hint="cs"/>
          <w:sz w:val="28"/>
          <w:szCs w:val="28"/>
          <w:rtl/>
        </w:rPr>
        <w:t>12-</w:t>
      </w:r>
      <w:r w:rsidRPr="008B4DFC">
        <w:rPr>
          <w:rFonts w:ascii="Trebuchet MS" w:hAnsi="Trebuchet MS" w:cs="Simplified Arabic" w:hint="cs"/>
          <w:sz w:val="28"/>
          <w:szCs w:val="28"/>
          <w:rtl/>
        </w:rPr>
        <w:t xml:space="preserve"> ولا يجوز الإكراه على الحلف بالطلاق ونحوه </w:t>
      </w:r>
      <w:proofErr w:type="spellStart"/>
      <w:r w:rsidRPr="008B4DFC">
        <w:rPr>
          <w:rFonts w:ascii="Trebuchet MS" w:hAnsi="Trebuchet MS" w:cs="Simplified Arabic" w:hint="cs"/>
          <w:sz w:val="28"/>
          <w:szCs w:val="28"/>
          <w:rtl/>
        </w:rPr>
        <w:t>كالعتاق</w:t>
      </w:r>
      <w:proofErr w:type="spellEnd"/>
      <w:r w:rsidRPr="008B4DFC">
        <w:rPr>
          <w:rFonts w:ascii="Trebuchet MS" w:hAnsi="Trebuchet MS" w:cs="Simplified Arabic" w:hint="cs"/>
          <w:sz w:val="28"/>
          <w:szCs w:val="28"/>
          <w:rtl/>
        </w:rPr>
        <w:t xml:space="preserve"> وصدقة المال</w:t>
      </w:r>
      <w:r w:rsidRPr="008B4DFC">
        <w:rPr>
          <w:rFonts w:cs="Simplified Arabic" w:hint="cs"/>
          <w:sz w:val="28"/>
          <w:szCs w:val="28"/>
          <w:rtl/>
        </w:rPr>
        <w:t xml:space="preserve"> .</w:t>
      </w:r>
    </w:p>
    <w:p w:rsidR="003C5A3D" w:rsidRPr="008B4DFC" w:rsidRDefault="003C5A3D" w:rsidP="008B4DFC">
      <w:pPr>
        <w:tabs>
          <w:tab w:val="num" w:pos="566"/>
        </w:tabs>
        <w:spacing w:before="120"/>
        <w:ind w:left="386"/>
        <w:rPr>
          <w:rFonts w:cs="Simplified Arabic"/>
          <w:sz w:val="28"/>
          <w:szCs w:val="28"/>
          <w:rtl/>
        </w:rPr>
      </w:pPr>
      <w:r w:rsidRPr="008B4DFC">
        <w:rPr>
          <w:rFonts w:cs="Simplified Arabic" w:hint="cs"/>
          <w:sz w:val="28"/>
          <w:szCs w:val="28"/>
          <w:rtl/>
        </w:rPr>
        <w:t xml:space="preserve">13- للزوج أن ينيب ويوكل بدلا عنه، </w:t>
      </w:r>
      <w:r w:rsidRPr="008B4DFC">
        <w:rPr>
          <w:rFonts w:ascii="Trebuchet MS" w:hAnsi="Trebuchet MS" w:cs="Simplified Arabic" w:hint="cs"/>
          <w:sz w:val="28"/>
          <w:szCs w:val="28"/>
          <w:rtl/>
        </w:rPr>
        <w:t>وله أن يرجع عن توكيله</w:t>
      </w:r>
      <w:r w:rsidRPr="008B4DFC">
        <w:rPr>
          <w:rFonts w:cs="Simplified Arabic" w:hint="cs"/>
          <w:sz w:val="28"/>
          <w:szCs w:val="28"/>
          <w:rtl/>
        </w:rPr>
        <w:t>.</w:t>
      </w:r>
    </w:p>
    <w:p w:rsidR="003C5A3D" w:rsidRPr="008B4DFC" w:rsidRDefault="003C5A3D" w:rsidP="008B4DFC">
      <w:pPr>
        <w:spacing w:before="120"/>
        <w:ind w:left="227" w:firstLine="227"/>
        <w:rPr>
          <w:rFonts w:cs="Simplified Arabic"/>
          <w:b/>
          <w:bCs/>
          <w:sz w:val="28"/>
          <w:szCs w:val="28"/>
        </w:rPr>
      </w:pPr>
      <w:r w:rsidRPr="008B4DFC">
        <w:rPr>
          <w:rFonts w:cs="Simplified Arabic" w:hint="cs"/>
          <w:b/>
          <w:bCs/>
          <w:sz w:val="28"/>
          <w:szCs w:val="28"/>
          <w:rtl/>
        </w:rPr>
        <w:t>ثانياً : كتاب الخلع:</w:t>
      </w:r>
    </w:p>
    <w:p w:rsidR="003C5A3D" w:rsidRPr="008B4DFC" w:rsidRDefault="003C5A3D" w:rsidP="008B4DFC">
      <w:pPr>
        <w:pStyle w:val="a3"/>
        <w:numPr>
          <w:ilvl w:val="0"/>
          <w:numId w:val="2"/>
        </w:numPr>
        <w:spacing w:before="120"/>
        <w:ind w:left="227" w:firstLine="159"/>
        <w:rPr>
          <w:rFonts w:cs="Simplified Arabic"/>
          <w:sz w:val="28"/>
          <w:szCs w:val="28"/>
          <w:rtl/>
        </w:rPr>
      </w:pPr>
      <w:r w:rsidRPr="008B4DFC">
        <w:rPr>
          <w:rFonts w:cs="Simplified Arabic" w:hint="cs"/>
          <w:sz w:val="28"/>
          <w:szCs w:val="28"/>
          <w:rtl/>
        </w:rPr>
        <w:t>الخلع طلاق عَلَى عِوَضِ مَالٍ أَوْ فِي حُكْمِهِ للزوج من زوجته.</w:t>
      </w:r>
    </w:p>
    <w:p w:rsidR="003C5A3D" w:rsidRPr="008B4DFC" w:rsidRDefault="003C5A3D" w:rsidP="008B4DFC">
      <w:pPr>
        <w:pStyle w:val="a3"/>
        <w:numPr>
          <w:ilvl w:val="0"/>
          <w:numId w:val="2"/>
        </w:numPr>
        <w:spacing w:before="120"/>
        <w:ind w:left="566" w:hanging="180"/>
        <w:rPr>
          <w:rFonts w:cs="Simplified Arabic"/>
          <w:sz w:val="28"/>
          <w:szCs w:val="28"/>
        </w:rPr>
      </w:pPr>
      <w:r w:rsidRPr="008B4DFC">
        <w:rPr>
          <w:rFonts w:cs="Simplified Arabic" w:hint="cs"/>
          <w:sz w:val="28"/>
          <w:szCs w:val="28"/>
          <w:rtl/>
        </w:rPr>
        <w:t>يُجْبَرُ مُلْتَزِمُ عِوَض فِي الْعَقْدِ .</w:t>
      </w:r>
    </w:p>
    <w:p w:rsidR="003C5A3D" w:rsidRPr="008B4DFC" w:rsidRDefault="003C5A3D" w:rsidP="008B4DFC">
      <w:pPr>
        <w:pStyle w:val="a3"/>
        <w:numPr>
          <w:ilvl w:val="0"/>
          <w:numId w:val="2"/>
        </w:numPr>
        <w:autoSpaceDE w:val="0"/>
        <w:autoSpaceDN w:val="0"/>
        <w:adjustRightInd w:val="0"/>
        <w:spacing w:before="120"/>
        <w:ind w:left="566" w:hanging="180"/>
        <w:rPr>
          <w:rFonts w:cs="Simplified Arabic"/>
          <w:sz w:val="28"/>
          <w:szCs w:val="28"/>
        </w:rPr>
      </w:pPr>
      <w:r w:rsidRPr="008B4DFC">
        <w:rPr>
          <w:rFonts w:cs="Simplified Arabic" w:hint="cs"/>
          <w:sz w:val="28"/>
          <w:szCs w:val="28"/>
          <w:rtl/>
        </w:rPr>
        <w:t>إذا خالع فضولي عن الزوج، أو عن الزوجة بعقد، فأجازه من خالع عنه نفذ.</w:t>
      </w:r>
    </w:p>
    <w:p w:rsidR="003C5A3D" w:rsidRPr="008B4DFC" w:rsidRDefault="003C5A3D" w:rsidP="008B4DFC">
      <w:pPr>
        <w:pStyle w:val="a3"/>
        <w:numPr>
          <w:ilvl w:val="0"/>
          <w:numId w:val="2"/>
        </w:numPr>
        <w:spacing w:before="120"/>
        <w:ind w:left="566" w:hanging="180"/>
        <w:rPr>
          <w:rFonts w:cs="Simplified Arabic"/>
          <w:sz w:val="28"/>
          <w:szCs w:val="28"/>
        </w:rPr>
      </w:pPr>
      <w:r w:rsidRPr="008B4DFC">
        <w:rPr>
          <w:rFonts w:cs="Simplified Arabic" w:hint="cs"/>
          <w:sz w:val="28"/>
          <w:szCs w:val="28"/>
          <w:rtl/>
        </w:rPr>
        <w:t xml:space="preserve">لا يحل للزوج أن يأخذ من زوجته عوضاً في الخلع زيادة على المهر، فإن خالعها على مهرها، ولم يكن قد دخل </w:t>
      </w:r>
      <w:proofErr w:type="spellStart"/>
      <w:r w:rsidRPr="008B4DFC">
        <w:rPr>
          <w:rFonts w:cs="Simplified Arabic" w:hint="cs"/>
          <w:sz w:val="28"/>
          <w:szCs w:val="28"/>
          <w:rtl/>
        </w:rPr>
        <w:t>بها</w:t>
      </w:r>
      <w:proofErr w:type="spellEnd"/>
      <w:r w:rsidRPr="008B4DFC">
        <w:rPr>
          <w:rFonts w:cs="Simplified Arabic" w:hint="cs"/>
          <w:sz w:val="28"/>
          <w:szCs w:val="28"/>
          <w:rtl/>
        </w:rPr>
        <w:t xml:space="preserve"> رجع عليها بنصف ذلك المهر.</w:t>
      </w:r>
    </w:p>
    <w:p w:rsidR="003C5A3D" w:rsidRPr="008B4DFC" w:rsidRDefault="003C5A3D" w:rsidP="008B4DFC">
      <w:pPr>
        <w:pStyle w:val="a3"/>
        <w:numPr>
          <w:ilvl w:val="0"/>
          <w:numId w:val="2"/>
        </w:numPr>
        <w:spacing w:before="120"/>
        <w:ind w:left="746" w:hanging="360"/>
        <w:rPr>
          <w:rFonts w:cs="Simplified Arabic"/>
          <w:sz w:val="28"/>
          <w:szCs w:val="28"/>
        </w:rPr>
      </w:pPr>
      <w:r w:rsidRPr="008B4DFC">
        <w:rPr>
          <w:rFonts w:cs="Simplified Arabic" w:hint="cs"/>
          <w:sz w:val="28"/>
          <w:szCs w:val="28"/>
          <w:rtl/>
        </w:rPr>
        <w:t xml:space="preserve">يلزم الغارّ للزوج  في </w:t>
      </w:r>
      <w:proofErr w:type="spellStart"/>
      <w:r w:rsidRPr="008B4DFC">
        <w:rPr>
          <w:rFonts w:cs="Simplified Arabic" w:hint="cs"/>
          <w:sz w:val="28"/>
          <w:szCs w:val="28"/>
          <w:rtl/>
        </w:rPr>
        <w:t>المخالعة</w:t>
      </w:r>
      <w:proofErr w:type="spellEnd"/>
      <w:r w:rsidRPr="008B4DFC">
        <w:rPr>
          <w:rFonts w:cs="Simplified Arabic" w:hint="cs"/>
          <w:sz w:val="28"/>
          <w:szCs w:val="28"/>
          <w:rtl/>
        </w:rPr>
        <w:t xml:space="preserve"> مهر مثل زوجته عوضاً عن الخلع سواءً</w:t>
      </w:r>
      <w:r w:rsidRPr="008B4DFC">
        <w:rPr>
          <w:rFonts w:cs="Simplified Arabic" w:hint="cs"/>
          <w:sz w:val="28"/>
          <w:szCs w:val="28"/>
          <w:vertAlign w:val="superscript"/>
          <w:rtl/>
        </w:rPr>
        <w:t xml:space="preserve">  </w:t>
      </w:r>
      <w:r w:rsidRPr="008B4DFC">
        <w:rPr>
          <w:rFonts w:cs="Simplified Arabic" w:hint="cs"/>
          <w:sz w:val="28"/>
          <w:szCs w:val="28"/>
          <w:rtl/>
        </w:rPr>
        <w:t>كان ذلك الغار هو الزوجة أو غيرها.</w:t>
      </w:r>
    </w:p>
    <w:p w:rsidR="003C5A3D" w:rsidRPr="008B4DFC" w:rsidRDefault="003C5A3D" w:rsidP="008B4DFC">
      <w:pPr>
        <w:pStyle w:val="a3"/>
        <w:numPr>
          <w:ilvl w:val="0"/>
          <w:numId w:val="2"/>
        </w:numPr>
        <w:spacing w:before="120"/>
        <w:ind w:left="227" w:firstLine="159"/>
        <w:rPr>
          <w:rFonts w:cs="Simplified Arabic"/>
          <w:sz w:val="28"/>
          <w:szCs w:val="28"/>
          <w:rtl/>
        </w:rPr>
      </w:pPr>
      <w:r w:rsidRPr="008B4DFC">
        <w:rPr>
          <w:rFonts w:cs="Simplified Arabic" w:hint="cs"/>
          <w:sz w:val="28"/>
          <w:szCs w:val="28"/>
          <w:rtl/>
        </w:rPr>
        <w:t>وينفذ عوض الخلع إذا وقع في حال مرض الموت من ثلث تركة الملتزم له.</w:t>
      </w:r>
    </w:p>
    <w:p w:rsidR="003C5A3D" w:rsidRPr="008B4DFC" w:rsidRDefault="003C5A3D" w:rsidP="008B4DFC">
      <w:pPr>
        <w:pStyle w:val="a3"/>
        <w:numPr>
          <w:ilvl w:val="0"/>
          <w:numId w:val="2"/>
        </w:numPr>
        <w:spacing w:before="120"/>
        <w:ind w:left="386" w:firstLine="0"/>
        <w:rPr>
          <w:rFonts w:cs="Simplified Arabic"/>
          <w:sz w:val="28"/>
          <w:szCs w:val="28"/>
          <w:rtl/>
        </w:rPr>
      </w:pPr>
      <w:r w:rsidRPr="008B4DFC">
        <w:rPr>
          <w:rFonts w:cs="Simplified Arabic" w:hint="cs"/>
          <w:sz w:val="28"/>
          <w:szCs w:val="28"/>
          <w:rtl/>
        </w:rPr>
        <w:t xml:space="preserve">الخلع طلاق </w:t>
      </w:r>
      <w:proofErr w:type="spellStart"/>
      <w:r w:rsidRPr="008B4DFC">
        <w:rPr>
          <w:rFonts w:cs="Simplified Arabic" w:hint="cs"/>
          <w:sz w:val="28"/>
          <w:szCs w:val="28"/>
          <w:rtl/>
        </w:rPr>
        <w:t>بَائِنٌ</w:t>
      </w:r>
      <w:proofErr w:type="spellEnd"/>
      <w:r w:rsidRPr="008B4DFC">
        <w:rPr>
          <w:rFonts w:cs="Simplified Arabic" w:hint="cs"/>
          <w:sz w:val="28"/>
          <w:szCs w:val="28"/>
          <w:rtl/>
        </w:rPr>
        <w:t xml:space="preserve"> لا فسخ و يَمْنَعُ الرَّجْعَةَ ولو شرطت ويمنع الطَّلَاقَ.</w:t>
      </w:r>
    </w:p>
    <w:p w:rsidR="003C5A3D" w:rsidRPr="008B4DFC" w:rsidRDefault="003C5A3D" w:rsidP="008B4DFC">
      <w:pPr>
        <w:pStyle w:val="a3"/>
        <w:numPr>
          <w:ilvl w:val="0"/>
          <w:numId w:val="2"/>
        </w:numPr>
        <w:spacing w:before="120"/>
        <w:ind w:left="566" w:hanging="180"/>
        <w:rPr>
          <w:rFonts w:cs="Simplified Arabic"/>
          <w:sz w:val="28"/>
          <w:szCs w:val="28"/>
        </w:rPr>
      </w:pPr>
      <w:r w:rsidRPr="008B4DFC">
        <w:rPr>
          <w:rFonts w:cs="Simplified Arabic" w:hint="cs"/>
          <w:sz w:val="28"/>
          <w:szCs w:val="28"/>
          <w:rtl/>
        </w:rPr>
        <w:t>إذا اختل شيء من القيود المعتبرة في صحة الخلع كان الطلاق رجعياً لا بائناً. كأن يطلقها على عوض غير مال ونحوه.</w:t>
      </w:r>
    </w:p>
    <w:p w:rsidR="003C5A3D" w:rsidRPr="008B4DFC" w:rsidRDefault="003C5A3D" w:rsidP="008B4DFC">
      <w:pPr>
        <w:pStyle w:val="a3"/>
        <w:numPr>
          <w:ilvl w:val="0"/>
          <w:numId w:val="2"/>
        </w:numPr>
        <w:spacing w:before="120"/>
        <w:ind w:left="227" w:firstLine="159"/>
        <w:rPr>
          <w:rFonts w:cs="Simplified Arabic"/>
          <w:sz w:val="28"/>
          <w:szCs w:val="28"/>
        </w:rPr>
      </w:pPr>
      <w:r w:rsidRPr="008B4DFC">
        <w:rPr>
          <w:rFonts w:cs="Simplified Arabic" w:hint="cs"/>
          <w:sz w:val="28"/>
          <w:szCs w:val="28"/>
          <w:rtl/>
        </w:rPr>
        <w:t xml:space="preserve">والطَّلَاقَ لَا </w:t>
      </w:r>
      <w:proofErr w:type="spellStart"/>
      <w:r w:rsidRPr="008B4DFC">
        <w:rPr>
          <w:rFonts w:cs="Simplified Arabic" w:hint="cs"/>
          <w:sz w:val="28"/>
          <w:szCs w:val="28"/>
          <w:rtl/>
        </w:rPr>
        <w:t>يَتَوَقَّتُ</w:t>
      </w:r>
      <w:proofErr w:type="spellEnd"/>
      <w:r w:rsidRPr="008B4DFC">
        <w:rPr>
          <w:rFonts w:cs="Simplified Arabic" w:hint="cs"/>
          <w:sz w:val="28"/>
          <w:szCs w:val="28"/>
          <w:rtl/>
        </w:rPr>
        <w:t xml:space="preserve"> كأن يقول أنت طالق شهرا أو سنة و لا يتوالى فلا تقع طلقتان إلا إذا تخلل بينهما رجعة.</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ثالثاً: باب الْعِدَّةِ والرجعة:</w:t>
      </w:r>
    </w:p>
    <w:p w:rsidR="003C5A3D" w:rsidRPr="008B4DFC" w:rsidRDefault="003C5A3D" w:rsidP="008B4DFC">
      <w:pPr>
        <w:pStyle w:val="a3"/>
        <w:numPr>
          <w:ilvl w:val="0"/>
          <w:numId w:val="3"/>
        </w:numPr>
        <w:spacing w:before="120"/>
        <w:ind w:left="227" w:firstLine="159"/>
        <w:rPr>
          <w:rFonts w:cs="Simplified Arabic"/>
          <w:b/>
          <w:bCs/>
          <w:sz w:val="28"/>
          <w:szCs w:val="28"/>
        </w:rPr>
      </w:pPr>
      <w:r w:rsidRPr="008B4DFC">
        <w:rPr>
          <w:rFonts w:cs="Simplified Arabic" w:hint="cs"/>
          <w:sz w:val="28"/>
          <w:szCs w:val="28"/>
          <w:rtl/>
        </w:rPr>
        <w:t xml:space="preserve">هي في </w:t>
      </w:r>
      <w:proofErr w:type="spellStart"/>
      <w:r w:rsidRPr="008B4DFC">
        <w:rPr>
          <w:rFonts w:cs="Simplified Arabic" w:hint="cs"/>
          <w:sz w:val="28"/>
          <w:szCs w:val="28"/>
          <w:rtl/>
        </w:rPr>
        <w:t>الشرع</w:t>
      </w:r>
      <w:proofErr w:type="spellEnd"/>
      <w:r w:rsidRPr="008B4DFC">
        <w:rPr>
          <w:rFonts w:cs="Simplified Arabic" w:hint="cs"/>
          <w:sz w:val="28"/>
          <w:szCs w:val="28"/>
          <w:rtl/>
        </w:rPr>
        <w:t xml:space="preserve"> اسم لمدة تتربص فيها المرأة لحل نكاحها بعد انقضائها</w:t>
      </w:r>
      <w:r w:rsidRPr="008B4DFC">
        <w:rPr>
          <w:rFonts w:cs="Simplified Arabic" w:hint="cs"/>
          <w:b/>
          <w:bCs/>
          <w:sz w:val="28"/>
          <w:szCs w:val="28"/>
          <w:rtl/>
        </w:rPr>
        <w:t>.</w:t>
      </w:r>
    </w:p>
    <w:p w:rsidR="003C5A3D" w:rsidRPr="008B4DFC" w:rsidRDefault="003C5A3D" w:rsidP="008B4DFC">
      <w:pPr>
        <w:pStyle w:val="a3"/>
        <w:numPr>
          <w:ilvl w:val="0"/>
          <w:numId w:val="3"/>
        </w:numPr>
        <w:spacing w:before="120"/>
        <w:ind w:left="227" w:firstLine="159"/>
        <w:rPr>
          <w:rFonts w:cs="Simplified Arabic"/>
          <w:sz w:val="28"/>
          <w:szCs w:val="28"/>
        </w:rPr>
      </w:pPr>
      <w:r w:rsidRPr="008B4DFC">
        <w:rPr>
          <w:rFonts w:cs="Simplified Arabic" w:hint="cs"/>
          <w:sz w:val="28"/>
          <w:szCs w:val="28"/>
          <w:rtl/>
        </w:rPr>
        <w:t>و تَجِبُ بعد طَلَاق بَعْدَ دُخُولٍ أَوْ خَلْوَةٍ بِلَا مَانِعٍ</w:t>
      </w:r>
      <w:r w:rsidRPr="008B4DFC">
        <w:rPr>
          <w:rFonts w:ascii="Traditional Arabic" w:cs="Simplified Arabic" w:hint="cs"/>
          <w:b/>
          <w:bCs/>
          <w:sz w:val="28"/>
          <w:szCs w:val="28"/>
          <w:rtl/>
          <w:lang w:bidi="ar-YE"/>
        </w:rPr>
        <w:t xml:space="preserve"> </w:t>
      </w:r>
      <w:r w:rsidRPr="008B4DFC">
        <w:rPr>
          <w:rFonts w:cs="Simplified Arabic" w:hint="cs"/>
          <w:sz w:val="28"/>
          <w:szCs w:val="28"/>
          <w:rtl/>
        </w:rPr>
        <w:t>حقيقي عَقْلِيٍّ ".</w:t>
      </w:r>
    </w:p>
    <w:p w:rsidR="003C5A3D" w:rsidRPr="008B4DFC" w:rsidRDefault="003C5A3D" w:rsidP="008B4DFC">
      <w:pPr>
        <w:pStyle w:val="a3"/>
        <w:numPr>
          <w:ilvl w:val="0"/>
          <w:numId w:val="3"/>
        </w:numPr>
        <w:spacing w:before="120"/>
        <w:ind w:left="227" w:firstLine="159"/>
        <w:rPr>
          <w:rFonts w:cs="Simplified Arabic"/>
          <w:sz w:val="28"/>
          <w:szCs w:val="28"/>
          <w:rtl/>
        </w:rPr>
      </w:pPr>
      <w:r w:rsidRPr="008B4DFC">
        <w:rPr>
          <w:rFonts w:cs="Simplified Arabic" w:hint="cs"/>
          <w:sz w:val="28"/>
          <w:szCs w:val="28"/>
          <w:rtl/>
        </w:rPr>
        <w:t>العدة على ثلاثة أضرب: عن طلاق، وعن موت، وعن فسخ.</w:t>
      </w:r>
    </w:p>
    <w:p w:rsidR="003C5A3D" w:rsidRPr="008B4DFC" w:rsidRDefault="003C5A3D" w:rsidP="008B4DFC">
      <w:pPr>
        <w:pStyle w:val="a3"/>
        <w:numPr>
          <w:ilvl w:val="0"/>
          <w:numId w:val="3"/>
        </w:numPr>
        <w:spacing w:before="120"/>
        <w:ind w:left="566" w:hanging="180"/>
        <w:rPr>
          <w:rFonts w:cs="Simplified Arabic"/>
          <w:sz w:val="28"/>
          <w:szCs w:val="28"/>
        </w:rPr>
      </w:pPr>
      <w:proofErr w:type="spellStart"/>
      <w:r w:rsidRPr="008B4DFC">
        <w:rPr>
          <w:rFonts w:cs="Simplified Arabic" w:hint="cs"/>
          <w:sz w:val="28"/>
          <w:szCs w:val="28"/>
          <w:rtl/>
        </w:rPr>
        <w:t>الضَّهْيَاءِ</w:t>
      </w:r>
      <w:proofErr w:type="spellEnd"/>
      <w:r w:rsidRPr="008B4DFC">
        <w:rPr>
          <w:rFonts w:cs="Simplified Arabic" w:hint="cs"/>
          <w:sz w:val="28"/>
          <w:szCs w:val="28"/>
          <w:rtl/>
        </w:rPr>
        <w:t xml:space="preserve"> وهي البالغة التي لم يأتها حيض قط، وَالصَّغِيرَةُ غير البالغة عدتهما</w:t>
      </w:r>
      <w:r w:rsidRPr="008B4DFC">
        <w:rPr>
          <w:rFonts w:ascii="Traditional Arabic" w:cs="Simplified Arabic" w:hint="cs"/>
          <w:b/>
          <w:bCs/>
          <w:sz w:val="28"/>
          <w:szCs w:val="28"/>
          <w:rtl/>
          <w:lang w:bidi="ar-YE"/>
        </w:rPr>
        <w:t xml:space="preserve"> </w:t>
      </w:r>
      <w:r w:rsidRPr="008B4DFC">
        <w:rPr>
          <w:rFonts w:cs="Simplified Arabic" w:hint="cs"/>
          <w:sz w:val="28"/>
          <w:szCs w:val="28"/>
          <w:rtl/>
        </w:rPr>
        <w:t>بِالْأَشْهُرِ فإن فَإِنْ بَلَغَتْ الصغيرة بِالْحَيْضِ اسْتَأْنَفَتْ العدة بالحيض، ولا تبني على ما قد مضى من الأشهر ".</w:t>
      </w:r>
    </w:p>
    <w:p w:rsidR="003C5A3D" w:rsidRPr="008B4DFC" w:rsidRDefault="003C5A3D" w:rsidP="008B4DFC">
      <w:pPr>
        <w:pStyle w:val="a3"/>
        <w:numPr>
          <w:ilvl w:val="0"/>
          <w:numId w:val="3"/>
        </w:numPr>
        <w:spacing w:before="120"/>
        <w:ind w:left="227" w:firstLine="159"/>
        <w:rPr>
          <w:rFonts w:cs="Simplified Arabic"/>
          <w:sz w:val="28"/>
          <w:szCs w:val="28"/>
        </w:rPr>
      </w:pPr>
      <w:r w:rsidRPr="008B4DFC">
        <w:rPr>
          <w:rFonts w:cs="Simplified Arabic" w:hint="cs"/>
          <w:sz w:val="28"/>
          <w:szCs w:val="28"/>
          <w:rtl/>
        </w:rPr>
        <w:lastRenderedPageBreak/>
        <w:t>وتثبت  فِي عِدَّةِ الرَّجْعِيِّ فقط الرَّجْعَةُ وأحكام النكاح غالباً.</w:t>
      </w:r>
    </w:p>
    <w:p w:rsidR="003C5A3D" w:rsidRPr="008B4DFC" w:rsidRDefault="003C5A3D" w:rsidP="008B4DFC">
      <w:pPr>
        <w:pStyle w:val="a3"/>
        <w:numPr>
          <w:ilvl w:val="0"/>
          <w:numId w:val="3"/>
        </w:numPr>
        <w:spacing w:before="120"/>
        <w:ind w:left="566" w:hanging="180"/>
        <w:rPr>
          <w:rFonts w:cs="Simplified Arabic"/>
          <w:sz w:val="28"/>
          <w:szCs w:val="28"/>
        </w:rPr>
      </w:pPr>
      <w:r w:rsidRPr="008B4DFC">
        <w:rPr>
          <w:rFonts w:cs="Simplified Arabic" w:hint="cs"/>
          <w:sz w:val="28"/>
          <w:szCs w:val="28"/>
          <w:rtl/>
        </w:rPr>
        <w:t xml:space="preserve">عدة الوفاة تكون بمضي أربعة أشهر وعشرة أيام، سواء كانت الزوجة </w:t>
      </w:r>
      <w:proofErr w:type="spellStart"/>
      <w:r w:rsidRPr="008B4DFC">
        <w:rPr>
          <w:rFonts w:cs="Simplified Arabic" w:hint="cs"/>
          <w:sz w:val="28"/>
          <w:szCs w:val="28"/>
          <w:rtl/>
        </w:rPr>
        <w:t>مدخولة</w:t>
      </w:r>
      <w:proofErr w:type="spellEnd"/>
      <w:r w:rsidRPr="008B4DFC">
        <w:rPr>
          <w:rFonts w:cs="Simplified Arabic" w:hint="cs"/>
          <w:sz w:val="28"/>
          <w:szCs w:val="28"/>
          <w:rtl/>
        </w:rPr>
        <w:t xml:space="preserve"> أم لا. والحامل بالوضع .</w:t>
      </w:r>
    </w:p>
    <w:p w:rsidR="003C5A3D" w:rsidRPr="008B4DFC" w:rsidRDefault="003C5A3D" w:rsidP="008B4DFC">
      <w:pPr>
        <w:pStyle w:val="a3"/>
        <w:numPr>
          <w:ilvl w:val="0"/>
          <w:numId w:val="3"/>
        </w:numPr>
        <w:spacing w:before="120"/>
        <w:ind w:left="227" w:firstLine="159"/>
        <w:rPr>
          <w:rFonts w:cs="Simplified Arabic"/>
          <w:sz w:val="28"/>
          <w:szCs w:val="28"/>
        </w:rPr>
      </w:pPr>
      <w:r w:rsidRPr="008B4DFC">
        <w:rPr>
          <w:rFonts w:cs="Simplified Arabic" w:hint="cs"/>
          <w:sz w:val="28"/>
          <w:szCs w:val="28"/>
          <w:rtl/>
        </w:rPr>
        <w:t>وعدة الأمة كالحرة لا فرق بينهما.</w:t>
      </w:r>
    </w:p>
    <w:p w:rsidR="003C5A3D" w:rsidRPr="008B4DFC" w:rsidRDefault="003C5A3D" w:rsidP="008B4DFC">
      <w:pPr>
        <w:pStyle w:val="a3"/>
        <w:numPr>
          <w:ilvl w:val="0"/>
          <w:numId w:val="3"/>
        </w:numPr>
        <w:spacing w:before="120"/>
        <w:ind w:left="227" w:firstLine="159"/>
        <w:rPr>
          <w:rFonts w:cs="Simplified Arabic"/>
          <w:sz w:val="28"/>
          <w:szCs w:val="28"/>
        </w:rPr>
      </w:pPr>
      <w:r w:rsidRPr="008B4DFC">
        <w:rPr>
          <w:rFonts w:cs="Simplified Arabic" w:hint="cs"/>
          <w:sz w:val="28"/>
          <w:szCs w:val="28"/>
          <w:rtl/>
        </w:rPr>
        <w:t>وتبدأ العدة من حين الوقوع لا العلم.</w:t>
      </w:r>
    </w:p>
    <w:p w:rsidR="003C5A3D" w:rsidRPr="008B4DFC" w:rsidRDefault="003C5A3D" w:rsidP="008B4DFC">
      <w:pPr>
        <w:pStyle w:val="a3"/>
        <w:numPr>
          <w:ilvl w:val="0"/>
          <w:numId w:val="3"/>
        </w:numPr>
        <w:spacing w:before="120"/>
        <w:ind w:left="566" w:hanging="180"/>
        <w:rPr>
          <w:rFonts w:cs="Simplified Arabic"/>
          <w:sz w:val="28"/>
          <w:szCs w:val="28"/>
        </w:rPr>
      </w:pPr>
      <w:r w:rsidRPr="008B4DFC">
        <w:rPr>
          <w:rFonts w:cs="Simplified Arabic" w:hint="cs"/>
          <w:sz w:val="28"/>
          <w:szCs w:val="28"/>
          <w:rtl/>
        </w:rPr>
        <w:t xml:space="preserve">ويجب على المرأة </w:t>
      </w:r>
      <w:proofErr w:type="spellStart"/>
      <w:r w:rsidRPr="008B4DFC">
        <w:rPr>
          <w:rFonts w:cs="Simplified Arabic" w:hint="cs"/>
          <w:sz w:val="28"/>
          <w:szCs w:val="28"/>
          <w:rtl/>
        </w:rPr>
        <w:t>الاحداد</w:t>
      </w:r>
      <w:proofErr w:type="spellEnd"/>
      <w:r w:rsidRPr="008B4DFC">
        <w:rPr>
          <w:rFonts w:cs="Simplified Arabic" w:hint="cs"/>
          <w:sz w:val="28"/>
          <w:szCs w:val="28"/>
          <w:rtl/>
        </w:rPr>
        <w:t xml:space="preserve"> في عدة غير الطلاق الرجعي، </w:t>
      </w:r>
      <w:proofErr w:type="spellStart"/>
      <w:r w:rsidRPr="008B4DFC">
        <w:rPr>
          <w:rFonts w:cs="Simplified Arabic" w:hint="cs"/>
          <w:sz w:val="28"/>
          <w:szCs w:val="28"/>
          <w:rtl/>
        </w:rPr>
        <w:t>البائن</w:t>
      </w:r>
      <w:proofErr w:type="spellEnd"/>
      <w:r w:rsidRPr="008B4DFC">
        <w:rPr>
          <w:rFonts w:cs="Simplified Arabic" w:hint="cs"/>
          <w:sz w:val="28"/>
          <w:szCs w:val="28"/>
          <w:rtl/>
        </w:rPr>
        <w:t xml:space="preserve"> والفسخ والوفاة عند أهل المذهب.</w:t>
      </w:r>
    </w:p>
    <w:p w:rsidR="003C5A3D" w:rsidRPr="008B4DFC" w:rsidRDefault="003C5A3D" w:rsidP="008B4DFC">
      <w:pPr>
        <w:pStyle w:val="a3"/>
        <w:numPr>
          <w:ilvl w:val="0"/>
          <w:numId w:val="3"/>
        </w:numPr>
        <w:spacing w:before="120"/>
        <w:ind w:left="566" w:hanging="360"/>
        <w:rPr>
          <w:rFonts w:cs="Simplified Arabic"/>
          <w:sz w:val="28"/>
          <w:szCs w:val="28"/>
        </w:rPr>
      </w:pPr>
      <w:proofErr w:type="spellStart"/>
      <w:r w:rsidRPr="008B4DFC">
        <w:rPr>
          <w:rFonts w:cs="Simplified Arabic" w:hint="cs"/>
          <w:sz w:val="28"/>
          <w:szCs w:val="28"/>
          <w:rtl/>
        </w:rPr>
        <w:t>وتُسْتَبْرَأُ</w:t>
      </w:r>
      <w:proofErr w:type="spellEnd"/>
      <w:r w:rsidRPr="008B4DFC">
        <w:rPr>
          <w:rFonts w:cs="Simplified Arabic" w:hint="cs"/>
          <w:sz w:val="28"/>
          <w:szCs w:val="28"/>
          <w:rtl/>
        </w:rPr>
        <w:t xml:space="preserve"> حَامِلُ مِنْ زِنًى لِلْوَطْءِ بِالْوَضْعِ، وأُمُّ الْوَلَدِ عَتَقَتْ بنحو</w:t>
      </w:r>
      <w:r w:rsidRPr="008B4DFC">
        <w:rPr>
          <w:rFonts w:ascii="Traditional Arabic" w:cs="Simplified Arabic" w:hint="cs"/>
          <w:b/>
          <w:bCs/>
          <w:sz w:val="28"/>
          <w:szCs w:val="28"/>
          <w:rtl/>
          <w:lang w:bidi="ar-YE"/>
        </w:rPr>
        <w:t xml:space="preserve"> </w:t>
      </w:r>
      <w:proofErr w:type="spellStart"/>
      <w:r w:rsidRPr="008B4DFC">
        <w:rPr>
          <w:rFonts w:cs="Simplified Arabic" w:hint="cs"/>
          <w:sz w:val="28"/>
          <w:szCs w:val="28"/>
          <w:rtl/>
        </w:rPr>
        <w:t>ِحَيْضَتَيْنِ</w:t>
      </w:r>
      <w:proofErr w:type="spellEnd"/>
      <w:r w:rsidRPr="008B4DFC">
        <w:rPr>
          <w:rFonts w:cs="Simplified Arabic" w:hint="cs"/>
          <w:sz w:val="28"/>
          <w:szCs w:val="28"/>
          <w:rtl/>
        </w:rPr>
        <w:t xml:space="preserve"> ، وثَالِثَةٌ لِلْمَوْتِ ندباً.</w:t>
      </w:r>
    </w:p>
    <w:p w:rsidR="003C5A3D" w:rsidRPr="008B4DFC" w:rsidRDefault="003C5A3D" w:rsidP="008B4DFC">
      <w:pPr>
        <w:pStyle w:val="a3"/>
        <w:numPr>
          <w:ilvl w:val="0"/>
          <w:numId w:val="3"/>
        </w:numPr>
        <w:spacing w:before="120"/>
        <w:ind w:left="566" w:hanging="360"/>
        <w:rPr>
          <w:rFonts w:cs="Simplified Arabic"/>
          <w:sz w:val="28"/>
          <w:szCs w:val="28"/>
        </w:rPr>
      </w:pPr>
      <w:r w:rsidRPr="008B4DFC">
        <w:rPr>
          <w:rFonts w:cs="Simplified Arabic" w:hint="cs"/>
          <w:sz w:val="28"/>
          <w:szCs w:val="28"/>
          <w:rtl/>
        </w:rPr>
        <w:t>وللمطلق رَجْعِيًّا مُرَاجَعَةُ مَنْ لَمْ تَنْقَضِ عِدَّتُهَا.</w:t>
      </w:r>
    </w:p>
    <w:p w:rsidR="003C5A3D" w:rsidRPr="008B4DFC" w:rsidRDefault="003C5A3D" w:rsidP="008B4DFC">
      <w:pPr>
        <w:pStyle w:val="a3"/>
        <w:numPr>
          <w:ilvl w:val="0"/>
          <w:numId w:val="3"/>
        </w:numPr>
        <w:spacing w:before="120"/>
        <w:ind w:left="227" w:hanging="21"/>
        <w:rPr>
          <w:rFonts w:cs="Simplified Arabic"/>
          <w:sz w:val="28"/>
          <w:szCs w:val="28"/>
        </w:rPr>
      </w:pPr>
      <w:r w:rsidRPr="008B4DFC">
        <w:rPr>
          <w:rFonts w:cs="Simplified Arabic" w:hint="cs"/>
          <w:sz w:val="28"/>
          <w:szCs w:val="28"/>
          <w:rtl/>
        </w:rPr>
        <w:t>ويعتبر في انقضاء عدة الحائض كمال الغسل من الحيض، أو ما في حكم الغسل.</w:t>
      </w:r>
    </w:p>
    <w:p w:rsidR="003C5A3D" w:rsidRPr="008B4DFC" w:rsidRDefault="003C5A3D" w:rsidP="008B4DFC">
      <w:pPr>
        <w:pStyle w:val="a3"/>
        <w:numPr>
          <w:ilvl w:val="0"/>
          <w:numId w:val="3"/>
        </w:numPr>
        <w:spacing w:before="120"/>
        <w:ind w:left="227" w:hanging="21"/>
        <w:rPr>
          <w:rFonts w:cs="Simplified Arabic"/>
          <w:sz w:val="28"/>
          <w:szCs w:val="28"/>
        </w:rPr>
      </w:pPr>
      <w:r w:rsidRPr="008B4DFC">
        <w:rPr>
          <w:rFonts w:cs="Simplified Arabic" w:hint="cs"/>
          <w:sz w:val="28"/>
          <w:szCs w:val="28"/>
          <w:rtl/>
        </w:rPr>
        <w:t>وتكون الرجعة بلفظ، أو بما في حكم اللفظ كالكتابة وإشارة الأخرس المفهمة.</w:t>
      </w:r>
    </w:p>
    <w:p w:rsidR="003C5A3D" w:rsidRPr="008B4DFC" w:rsidRDefault="003C5A3D" w:rsidP="008B4DFC">
      <w:pPr>
        <w:pStyle w:val="a3"/>
        <w:numPr>
          <w:ilvl w:val="0"/>
          <w:numId w:val="3"/>
        </w:numPr>
        <w:spacing w:before="120"/>
        <w:ind w:left="227" w:hanging="21"/>
        <w:rPr>
          <w:rFonts w:cs="Simplified Arabic"/>
          <w:sz w:val="28"/>
          <w:szCs w:val="28"/>
        </w:rPr>
      </w:pPr>
      <w:r w:rsidRPr="008B4DFC">
        <w:rPr>
          <w:rFonts w:cs="Simplified Arabic" w:hint="cs"/>
          <w:sz w:val="28"/>
          <w:szCs w:val="28"/>
          <w:rtl/>
        </w:rPr>
        <w:t>و عند اختلاف الزوجين في الطلاق والرجعة،  القول لمن أنكر خلاف الأصل منهما، والبينة على المدعي منهما لذلك.</w:t>
      </w:r>
    </w:p>
    <w:p w:rsidR="003C5A3D" w:rsidRPr="008B4DFC" w:rsidRDefault="003C5A3D" w:rsidP="008B4DFC">
      <w:pPr>
        <w:spacing w:before="120"/>
        <w:ind w:left="227" w:firstLine="227"/>
        <w:rPr>
          <w:rFonts w:cs="Simplified Arabic"/>
          <w:b/>
          <w:bCs/>
          <w:sz w:val="28"/>
          <w:szCs w:val="28"/>
        </w:rPr>
      </w:pPr>
      <w:r w:rsidRPr="008B4DFC">
        <w:rPr>
          <w:rFonts w:cs="Simplified Arabic" w:hint="cs"/>
          <w:b/>
          <w:bCs/>
          <w:sz w:val="28"/>
          <w:szCs w:val="28"/>
          <w:rtl/>
        </w:rPr>
        <w:t>رابعاً : بَابُ الظهارِ:</w:t>
      </w:r>
    </w:p>
    <w:p w:rsidR="003C5A3D" w:rsidRPr="008B4DFC" w:rsidRDefault="003C5A3D" w:rsidP="008B4DFC">
      <w:pPr>
        <w:pStyle w:val="a3"/>
        <w:numPr>
          <w:ilvl w:val="0"/>
          <w:numId w:val="4"/>
        </w:numPr>
        <w:spacing w:before="120"/>
        <w:ind w:left="1106" w:hanging="720"/>
        <w:rPr>
          <w:rFonts w:cs="Simplified Arabic"/>
          <w:sz w:val="28"/>
          <w:szCs w:val="28"/>
          <w:rtl/>
        </w:rPr>
      </w:pPr>
      <w:r w:rsidRPr="008B4DFC">
        <w:rPr>
          <w:rFonts w:cs="Simplified Arabic" w:hint="cs"/>
          <w:sz w:val="28"/>
          <w:szCs w:val="28"/>
          <w:rtl/>
        </w:rPr>
        <w:t>هو مأخوذ من لفظ الظهر وحده قول يدل على تحريم الوطء مع بقاء الزوجية.</w:t>
      </w:r>
    </w:p>
    <w:p w:rsidR="003C5A3D" w:rsidRPr="008B4DFC" w:rsidRDefault="003C5A3D" w:rsidP="008B4DFC">
      <w:pPr>
        <w:pStyle w:val="a3"/>
        <w:numPr>
          <w:ilvl w:val="0"/>
          <w:numId w:val="4"/>
        </w:numPr>
        <w:spacing w:before="120"/>
        <w:ind w:left="566" w:hanging="180"/>
        <w:rPr>
          <w:rFonts w:cs="Simplified Arabic"/>
          <w:sz w:val="28"/>
          <w:szCs w:val="28"/>
        </w:rPr>
      </w:pPr>
      <w:r w:rsidRPr="008B4DFC">
        <w:rPr>
          <w:rFonts w:cs="Simplified Arabic" w:hint="cs"/>
          <w:sz w:val="28"/>
          <w:szCs w:val="28"/>
          <w:rtl/>
        </w:rPr>
        <w:t xml:space="preserve">الظهار محظور إجماعاً لقوله تعالى </w:t>
      </w:r>
      <w:r w:rsidRPr="008B4DFC">
        <w:rPr>
          <w:rFonts w:cs="Simplified Arabic"/>
          <w:sz w:val="28"/>
          <w:szCs w:val="28"/>
        </w:rPr>
        <w:sym w:font="AGA Arabesque" w:char="0029"/>
      </w:r>
      <w:r w:rsidRPr="008B4DFC">
        <w:rPr>
          <w:rFonts w:cs="Simplified Arabic" w:hint="cs"/>
          <w:sz w:val="28"/>
          <w:szCs w:val="28"/>
          <w:rtl/>
        </w:rPr>
        <w:t xml:space="preserve">وإنهم ليقولون منكراً من القول وزوراً </w:t>
      </w:r>
      <w:r w:rsidRPr="008B4DFC">
        <w:rPr>
          <w:rFonts w:cs="Simplified Arabic"/>
          <w:sz w:val="28"/>
          <w:szCs w:val="28"/>
        </w:rPr>
        <w:sym w:font="AGA Arabesque" w:char="0028"/>
      </w:r>
      <w:r w:rsidRPr="008B4DFC">
        <w:rPr>
          <w:rFonts w:cs="Simplified Arabic" w:hint="cs"/>
          <w:sz w:val="28"/>
          <w:szCs w:val="28"/>
          <w:rtl/>
        </w:rPr>
        <w:t xml:space="preserve"> فلا يصح التوكيل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ولا تعليقه بمشيئة الله في الإثبات.</w:t>
      </w:r>
    </w:p>
    <w:p w:rsidR="003C5A3D" w:rsidRPr="008B4DFC" w:rsidRDefault="003C5A3D" w:rsidP="008B4DFC">
      <w:pPr>
        <w:pStyle w:val="a3"/>
        <w:numPr>
          <w:ilvl w:val="0"/>
          <w:numId w:val="4"/>
        </w:numPr>
        <w:spacing w:before="120"/>
        <w:ind w:left="227" w:firstLine="159"/>
        <w:rPr>
          <w:rFonts w:cs="Simplified Arabic"/>
          <w:sz w:val="28"/>
          <w:szCs w:val="28"/>
        </w:rPr>
      </w:pPr>
      <w:proofErr w:type="spellStart"/>
      <w:r w:rsidRPr="008B4DFC">
        <w:rPr>
          <w:rFonts w:cs="Simplified Arabic" w:hint="cs"/>
          <w:sz w:val="28"/>
          <w:szCs w:val="28"/>
          <w:rtl/>
        </w:rPr>
        <w:t>صَرِيحُهُ</w:t>
      </w:r>
      <w:proofErr w:type="spellEnd"/>
      <w:r w:rsidRPr="008B4DFC">
        <w:rPr>
          <w:rFonts w:cs="Simplified Arabic" w:hint="cs"/>
          <w:sz w:val="28"/>
          <w:szCs w:val="28"/>
          <w:rtl/>
        </w:rPr>
        <w:t xml:space="preserve"> قَوْلُ مُكَلَّفٍ مُخْتَارٍ مُسْلِمٍ " فلا يصح بغير القول كالكتابة والإشارة</w:t>
      </w:r>
    </w:p>
    <w:p w:rsidR="003C5A3D" w:rsidRPr="008B4DFC" w:rsidRDefault="003C5A3D" w:rsidP="008B4DFC">
      <w:pPr>
        <w:pStyle w:val="a3"/>
        <w:numPr>
          <w:ilvl w:val="0"/>
          <w:numId w:val="4"/>
        </w:numPr>
        <w:spacing w:before="120"/>
        <w:ind w:left="566" w:hanging="180"/>
        <w:rPr>
          <w:rFonts w:cs="Simplified Arabic"/>
          <w:sz w:val="28"/>
          <w:szCs w:val="28"/>
        </w:rPr>
      </w:pPr>
      <w:r w:rsidRPr="008B4DFC">
        <w:rPr>
          <w:rFonts w:cs="Simplified Arabic" w:hint="cs"/>
          <w:sz w:val="28"/>
          <w:szCs w:val="28"/>
          <w:rtl/>
        </w:rPr>
        <w:t>لا يصح ظهار المرأة لزوجها بأن تقول أنت علي كظهر أبي، أو أنا عليك كظهر أمك أو نحو ذلك.</w:t>
      </w:r>
    </w:p>
    <w:p w:rsidR="003C5A3D" w:rsidRPr="008B4DFC" w:rsidRDefault="003C5A3D" w:rsidP="008B4DFC">
      <w:pPr>
        <w:pStyle w:val="a3"/>
        <w:numPr>
          <w:ilvl w:val="0"/>
          <w:numId w:val="4"/>
        </w:numPr>
        <w:spacing w:before="120"/>
        <w:ind w:left="566" w:hanging="180"/>
        <w:rPr>
          <w:rFonts w:cs="Simplified Arabic"/>
          <w:sz w:val="28"/>
          <w:szCs w:val="28"/>
        </w:rPr>
      </w:pPr>
      <w:r w:rsidRPr="008B4DFC">
        <w:rPr>
          <w:rFonts w:cs="Simplified Arabic" w:hint="cs"/>
          <w:sz w:val="28"/>
          <w:szCs w:val="28"/>
          <w:rtl/>
        </w:rPr>
        <w:t xml:space="preserve"> ولا تصح مظاهرة الأجنبية ولو بشرط النكاح، ولا مظاهرة المملوكة إجماعاً في غير أم الولد.</w:t>
      </w:r>
    </w:p>
    <w:p w:rsidR="003C5A3D" w:rsidRPr="008B4DFC" w:rsidRDefault="003C5A3D" w:rsidP="008B4DFC">
      <w:pPr>
        <w:pStyle w:val="a3"/>
        <w:numPr>
          <w:ilvl w:val="0"/>
          <w:numId w:val="4"/>
        </w:numPr>
        <w:spacing w:before="120"/>
        <w:ind w:left="566" w:hanging="180"/>
        <w:rPr>
          <w:rFonts w:cs="Simplified Arabic"/>
          <w:sz w:val="28"/>
          <w:szCs w:val="28"/>
        </w:rPr>
      </w:pPr>
      <w:r w:rsidRPr="008B4DFC">
        <w:rPr>
          <w:rFonts w:cs="Simplified Arabic" w:hint="cs"/>
          <w:sz w:val="28"/>
          <w:szCs w:val="28"/>
          <w:rtl/>
        </w:rPr>
        <w:t xml:space="preserve"> يثبت حكم الظهار بتشبيه المظاهَر منها بأُم المظِاهر، أو يشبه جزءاً منها بجزء من أمه حال كون ذلك الجزء متصلاً، وإذا كان متصلاً فلا ينعقد.</w:t>
      </w:r>
    </w:p>
    <w:p w:rsidR="003C5A3D" w:rsidRPr="008B4DFC" w:rsidRDefault="003C5A3D" w:rsidP="008B4DFC">
      <w:pPr>
        <w:pStyle w:val="a3"/>
        <w:numPr>
          <w:ilvl w:val="0"/>
          <w:numId w:val="4"/>
        </w:numPr>
        <w:spacing w:before="120"/>
        <w:ind w:left="227" w:firstLine="159"/>
        <w:rPr>
          <w:rFonts w:cs="Simplified Arabic"/>
          <w:sz w:val="28"/>
          <w:szCs w:val="28"/>
        </w:rPr>
      </w:pPr>
      <w:r w:rsidRPr="008B4DFC">
        <w:rPr>
          <w:rFonts w:cs="Simplified Arabic" w:hint="cs"/>
          <w:sz w:val="28"/>
          <w:szCs w:val="28"/>
          <w:rtl/>
        </w:rPr>
        <w:t xml:space="preserve"> ويدخل الظهار توقيت وتقييد إلَّا بِمَشِيئَةِ اللَّهِ فِي الْإِثْبَاتِ وتشريك</w:t>
      </w:r>
      <w:r w:rsidRPr="008B4DFC">
        <w:rPr>
          <w:rFonts w:ascii="Traditional Arabic" w:cs="Simplified Arabic" w:hint="cs"/>
          <w:b/>
          <w:bCs/>
          <w:sz w:val="28"/>
          <w:szCs w:val="28"/>
          <w:rtl/>
          <w:lang w:bidi="ar-YE"/>
        </w:rPr>
        <w:t xml:space="preserve"> </w:t>
      </w:r>
      <w:r w:rsidRPr="008B4DFC">
        <w:rPr>
          <w:rFonts w:cs="Simplified Arabic" w:hint="cs"/>
          <w:sz w:val="28"/>
          <w:szCs w:val="28"/>
          <w:rtl/>
        </w:rPr>
        <w:t>وتخيير.</w:t>
      </w:r>
    </w:p>
    <w:p w:rsidR="003C5A3D" w:rsidRPr="008B4DFC" w:rsidRDefault="003C5A3D" w:rsidP="008B4DFC">
      <w:pPr>
        <w:pStyle w:val="a3"/>
        <w:numPr>
          <w:ilvl w:val="0"/>
          <w:numId w:val="4"/>
        </w:numPr>
        <w:spacing w:before="120"/>
        <w:ind w:left="227" w:firstLine="159"/>
        <w:rPr>
          <w:rFonts w:cs="Simplified Arabic"/>
          <w:sz w:val="28"/>
          <w:szCs w:val="28"/>
        </w:rPr>
      </w:pPr>
      <w:r w:rsidRPr="008B4DFC">
        <w:rPr>
          <w:rFonts w:cs="Simplified Arabic" w:hint="cs"/>
          <w:sz w:val="28"/>
          <w:szCs w:val="28"/>
          <w:rtl/>
        </w:rPr>
        <w:t xml:space="preserve"> ويَحْرُمُ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الْوَطْءُ ومُقَدِّمَاتُهُ حَتَّى يُكَفِّرَ أَوْ يَنْقَضِيَ وَقْتُه ولو فَعَلَ.</w:t>
      </w:r>
    </w:p>
    <w:p w:rsidR="003C5A3D" w:rsidRPr="008B4DFC" w:rsidRDefault="003C5A3D" w:rsidP="008B4DFC">
      <w:pPr>
        <w:pStyle w:val="a3"/>
        <w:numPr>
          <w:ilvl w:val="0"/>
          <w:numId w:val="4"/>
        </w:numPr>
        <w:spacing w:before="120"/>
        <w:ind w:left="227" w:firstLine="159"/>
        <w:rPr>
          <w:rFonts w:cs="Simplified Arabic"/>
          <w:sz w:val="28"/>
          <w:szCs w:val="28"/>
        </w:rPr>
      </w:pPr>
      <w:r w:rsidRPr="008B4DFC">
        <w:rPr>
          <w:rFonts w:cs="Simplified Arabic" w:hint="cs"/>
          <w:sz w:val="28"/>
          <w:szCs w:val="28"/>
          <w:rtl/>
        </w:rPr>
        <w:t xml:space="preserve"> وللزوجة طَلَبُ الرَفْعِ فَيُحْبَسُ لَهُ إنْ لَمْ يُطَلِّقْ أو يكفر.</w:t>
      </w:r>
    </w:p>
    <w:p w:rsidR="003C5A3D" w:rsidRPr="008B4DFC" w:rsidRDefault="003C5A3D" w:rsidP="008B4DFC">
      <w:pPr>
        <w:pStyle w:val="a3"/>
        <w:numPr>
          <w:ilvl w:val="0"/>
          <w:numId w:val="4"/>
        </w:numPr>
        <w:spacing w:before="120"/>
        <w:ind w:left="206" w:firstLine="0"/>
        <w:rPr>
          <w:rFonts w:cs="Simplified Arabic"/>
          <w:sz w:val="28"/>
          <w:szCs w:val="28"/>
        </w:rPr>
      </w:pPr>
      <w:r w:rsidRPr="008B4DFC">
        <w:rPr>
          <w:rFonts w:cs="Simplified Arabic" w:hint="cs"/>
          <w:sz w:val="28"/>
          <w:szCs w:val="28"/>
          <w:rtl/>
        </w:rPr>
        <w:t xml:space="preserve"> ولَا يَرْفَعُهُ التَّكْفِيرِ إلا بَعْدَ الْعَوْدِ وهُوَ إرَادَةُ نحو الْوَطْءِ.</w:t>
      </w:r>
    </w:p>
    <w:p w:rsidR="003C5A3D" w:rsidRPr="008B4DFC" w:rsidRDefault="003C5A3D" w:rsidP="008B4DFC">
      <w:pPr>
        <w:pStyle w:val="a3"/>
        <w:numPr>
          <w:ilvl w:val="0"/>
          <w:numId w:val="4"/>
        </w:numPr>
        <w:spacing w:before="120"/>
        <w:ind w:left="227" w:hanging="21"/>
        <w:rPr>
          <w:rFonts w:cs="Simplified Arabic"/>
          <w:sz w:val="28"/>
          <w:szCs w:val="28"/>
        </w:rPr>
      </w:pPr>
      <w:r w:rsidRPr="008B4DFC">
        <w:rPr>
          <w:rFonts w:cs="Simplified Arabic" w:hint="cs"/>
          <w:sz w:val="28"/>
          <w:szCs w:val="28"/>
          <w:rtl/>
        </w:rPr>
        <w:lastRenderedPageBreak/>
        <w:t xml:space="preserve">لا يهدم حكم الظهار إلا الكفارة، فلو ظاهر من زوجته ثم طلقها لم </w:t>
      </w:r>
      <w:proofErr w:type="spellStart"/>
      <w:r w:rsidRPr="008B4DFC">
        <w:rPr>
          <w:rFonts w:cs="Simplified Arabic" w:hint="cs"/>
          <w:sz w:val="28"/>
          <w:szCs w:val="28"/>
          <w:rtl/>
        </w:rPr>
        <w:t>ينهدم</w:t>
      </w:r>
      <w:proofErr w:type="spellEnd"/>
      <w:r w:rsidRPr="008B4DFC">
        <w:rPr>
          <w:rFonts w:cs="Simplified Arabic" w:hint="cs"/>
          <w:sz w:val="28"/>
          <w:szCs w:val="28"/>
          <w:rtl/>
        </w:rPr>
        <w:t xml:space="preserve"> حكم الظهار حيث راجعها أو عقد </w:t>
      </w:r>
      <w:proofErr w:type="spellStart"/>
      <w:r w:rsidRPr="008B4DFC">
        <w:rPr>
          <w:rFonts w:cs="Simplified Arabic" w:hint="cs"/>
          <w:sz w:val="28"/>
          <w:szCs w:val="28"/>
          <w:rtl/>
        </w:rPr>
        <w:t>بها</w:t>
      </w:r>
      <w:proofErr w:type="spellEnd"/>
      <w:r w:rsidRPr="008B4DFC">
        <w:rPr>
          <w:rFonts w:cs="Simplified Arabic" w:hint="cs"/>
          <w:sz w:val="28"/>
          <w:szCs w:val="28"/>
          <w:rtl/>
        </w:rPr>
        <w:t>.</w:t>
      </w:r>
    </w:p>
    <w:p w:rsidR="003C5A3D" w:rsidRPr="008B4DFC" w:rsidRDefault="003C5A3D" w:rsidP="008B4DFC">
      <w:pPr>
        <w:pStyle w:val="a3"/>
        <w:numPr>
          <w:ilvl w:val="0"/>
          <w:numId w:val="4"/>
        </w:numPr>
        <w:spacing w:before="120"/>
        <w:ind w:left="227" w:hanging="21"/>
        <w:rPr>
          <w:rFonts w:cs="Simplified Arabic"/>
          <w:sz w:val="28"/>
          <w:szCs w:val="28"/>
        </w:rPr>
      </w:pPr>
      <w:r w:rsidRPr="008B4DFC">
        <w:rPr>
          <w:rFonts w:cs="Simplified Arabic" w:hint="cs"/>
          <w:sz w:val="28"/>
          <w:szCs w:val="28"/>
          <w:rtl/>
        </w:rPr>
        <w:t>تجب كفارة الظهار مرتبة العتق ثم الصيام ثم الإطعام كما دلت عليه الآية.</w:t>
      </w:r>
    </w:p>
    <w:p w:rsidR="003C5A3D" w:rsidRPr="008B4DFC" w:rsidRDefault="003C5A3D" w:rsidP="008B4DFC">
      <w:pPr>
        <w:pStyle w:val="a3"/>
        <w:numPr>
          <w:ilvl w:val="0"/>
          <w:numId w:val="4"/>
        </w:numPr>
        <w:spacing w:before="120"/>
        <w:ind w:left="227" w:hanging="21"/>
        <w:rPr>
          <w:rFonts w:cs="Simplified Arabic"/>
          <w:sz w:val="28"/>
          <w:szCs w:val="28"/>
        </w:rPr>
      </w:pPr>
      <w:r w:rsidRPr="008B4DFC">
        <w:rPr>
          <w:rFonts w:cs="Simplified Arabic" w:hint="cs"/>
          <w:sz w:val="28"/>
          <w:szCs w:val="28"/>
          <w:rtl/>
        </w:rPr>
        <w:t>ويتابع الصيام وإلا اسْتَأْنَفَ إلَّا لِعُذْرٍ فَيَبْنِي. فَإِنْ لَمْ يَسْتَطِعْ فَإِطْعَامُ أَوْ تَمْلِيك سِتِّينَ كَالْيَمِينِ، وَيَأْثَمُ إنْ وَطِئَ فِيهِ.أي حال الإطعام.</w:t>
      </w:r>
    </w:p>
    <w:p w:rsidR="003C5A3D" w:rsidRPr="008B4DFC" w:rsidRDefault="003C5A3D" w:rsidP="008B4DFC">
      <w:pPr>
        <w:pStyle w:val="a3"/>
        <w:numPr>
          <w:ilvl w:val="0"/>
          <w:numId w:val="4"/>
        </w:numPr>
        <w:spacing w:before="120"/>
        <w:ind w:left="227" w:hanging="21"/>
        <w:rPr>
          <w:rFonts w:cs="Simplified Arabic"/>
          <w:sz w:val="28"/>
          <w:szCs w:val="28"/>
        </w:rPr>
      </w:pPr>
      <w:r w:rsidRPr="008B4DFC">
        <w:rPr>
          <w:rFonts w:cs="Simplified Arabic" w:hint="cs"/>
          <w:sz w:val="28"/>
          <w:szCs w:val="28"/>
          <w:rtl/>
        </w:rPr>
        <w:t xml:space="preserve">لا تتعدد </w:t>
      </w:r>
      <w:proofErr w:type="spellStart"/>
      <w:r w:rsidRPr="008B4DFC">
        <w:rPr>
          <w:rFonts w:cs="Simplified Arabic" w:hint="cs"/>
          <w:sz w:val="28"/>
          <w:szCs w:val="28"/>
          <w:rtl/>
        </w:rPr>
        <w:t>الكفارات</w:t>
      </w:r>
      <w:proofErr w:type="spellEnd"/>
      <w:r w:rsidRPr="008B4DFC">
        <w:rPr>
          <w:rFonts w:cs="Simplified Arabic" w:hint="cs"/>
          <w:sz w:val="28"/>
          <w:szCs w:val="28"/>
          <w:rtl/>
        </w:rPr>
        <w:t xml:space="preserve"> إلا لتعدد الزوجات اللاتي ظاهر منهن، وكذلك إذا ظاهر من زوجته ثم عاد فكفر، ثم ظاهر منها ثم عاد فكفر ثم كذلك، فإنها تتعدد عليه </w:t>
      </w:r>
      <w:proofErr w:type="spellStart"/>
      <w:r w:rsidRPr="008B4DFC">
        <w:rPr>
          <w:rFonts w:cs="Simplified Arabic" w:hint="cs"/>
          <w:sz w:val="28"/>
          <w:szCs w:val="28"/>
          <w:rtl/>
        </w:rPr>
        <w:t>الكفارات</w:t>
      </w:r>
      <w:proofErr w:type="spellEnd"/>
      <w:r w:rsidRPr="008B4DFC">
        <w:rPr>
          <w:rFonts w:cs="Simplified Arabic" w:hint="cs"/>
          <w:sz w:val="28"/>
          <w:szCs w:val="28"/>
          <w:rtl/>
        </w:rPr>
        <w:t xml:space="preserve"> بحسب ذلك، ولا تتعدد </w:t>
      </w:r>
      <w:proofErr w:type="spellStart"/>
      <w:r w:rsidRPr="008B4DFC">
        <w:rPr>
          <w:rFonts w:cs="Simplified Arabic" w:hint="cs"/>
          <w:sz w:val="28"/>
          <w:szCs w:val="28"/>
          <w:rtl/>
        </w:rPr>
        <w:t>الكفارات</w:t>
      </w:r>
      <w:proofErr w:type="spellEnd"/>
      <w:r w:rsidRPr="008B4DFC">
        <w:rPr>
          <w:rFonts w:cs="Simplified Arabic" w:hint="cs"/>
          <w:sz w:val="28"/>
          <w:szCs w:val="28"/>
          <w:rtl/>
        </w:rPr>
        <w:t xml:space="preserve"> فيما عدا هاتين الصورتين عند أهل المذهب.</w:t>
      </w:r>
    </w:p>
    <w:p w:rsidR="003C5A3D" w:rsidRPr="008B4DFC" w:rsidRDefault="003C5A3D" w:rsidP="008B4DFC">
      <w:pPr>
        <w:spacing w:before="120"/>
        <w:ind w:left="227" w:firstLine="227"/>
        <w:rPr>
          <w:rFonts w:cs="Simplified Arabic"/>
          <w:b/>
          <w:bCs/>
          <w:sz w:val="28"/>
          <w:szCs w:val="28"/>
        </w:rPr>
      </w:pPr>
      <w:r w:rsidRPr="008B4DFC">
        <w:rPr>
          <w:rFonts w:cs="Simplified Arabic" w:hint="cs"/>
          <w:b/>
          <w:bCs/>
          <w:sz w:val="28"/>
          <w:szCs w:val="28"/>
          <w:rtl/>
        </w:rPr>
        <w:t xml:space="preserve">خامساً : بَاب </w:t>
      </w:r>
      <w:proofErr w:type="spellStart"/>
      <w:r w:rsidRPr="008B4DFC">
        <w:rPr>
          <w:rFonts w:cs="Simplified Arabic" w:hint="cs"/>
          <w:b/>
          <w:bCs/>
          <w:sz w:val="28"/>
          <w:szCs w:val="28"/>
          <w:rtl/>
        </w:rPr>
        <w:t>الايلاء</w:t>
      </w:r>
      <w:proofErr w:type="spellEnd"/>
      <w:r w:rsidRPr="008B4DFC">
        <w:rPr>
          <w:rFonts w:cs="Simplified Arabic" w:hint="cs"/>
          <w:b/>
          <w:bCs/>
          <w:sz w:val="28"/>
          <w:szCs w:val="28"/>
          <w:rtl/>
        </w:rPr>
        <w:t>:</w:t>
      </w:r>
    </w:p>
    <w:p w:rsidR="003C5A3D" w:rsidRPr="008B4DFC" w:rsidRDefault="003C5A3D" w:rsidP="008B4DFC">
      <w:pPr>
        <w:pStyle w:val="a3"/>
        <w:numPr>
          <w:ilvl w:val="0"/>
          <w:numId w:val="5"/>
        </w:numPr>
        <w:spacing w:before="120"/>
        <w:ind w:left="227" w:firstLine="159"/>
        <w:rPr>
          <w:rFonts w:cs="Simplified Arabic"/>
          <w:sz w:val="28"/>
          <w:szCs w:val="28"/>
        </w:rPr>
      </w:pPr>
      <w:r w:rsidRPr="008B4DFC">
        <w:rPr>
          <w:rFonts w:cs="Simplified Arabic" w:hint="cs"/>
          <w:sz w:val="28"/>
          <w:szCs w:val="28"/>
          <w:rtl/>
        </w:rPr>
        <w:t>هو الحلف من الزوجة أربعة أشهرٍ فصاعدا.</w:t>
      </w:r>
    </w:p>
    <w:p w:rsidR="003C5A3D" w:rsidRPr="008B4DFC" w:rsidRDefault="003C5A3D" w:rsidP="008B4DFC">
      <w:pPr>
        <w:pStyle w:val="a3"/>
        <w:numPr>
          <w:ilvl w:val="0"/>
          <w:numId w:val="5"/>
        </w:numPr>
        <w:spacing w:before="120"/>
        <w:ind w:left="227" w:firstLine="159"/>
        <w:rPr>
          <w:rFonts w:cs="Simplified Arabic"/>
          <w:sz w:val="28"/>
          <w:szCs w:val="28"/>
        </w:rPr>
      </w:pPr>
      <w:r w:rsidRPr="008B4DFC">
        <w:rPr>
          <w:rFonts w:cs="Simplified Arabic" w:hint="cs"/>
          <w:sz w:val="28"/>
          <w:szCs w:val="28"/>
          <w:rtl/>
        </w:rPr>
        <w:t xml:space="preserve"> وينعقد </w:t>
      </w:r>
      <w:proofErr w:type="spellStart"/>
      <w:r w:rsidRPr="008B4DFC">
        <w:rPr>
          <w:rFonts w:cs="Simplified Arabic" w:hint="cs"/>
          <w:sz w:val="28"/>
          <w:szCs w:val="28"/>
          <w:rtl/>
        </w:rPr>
        <w:t>الايلاء</w:t>
      </w:r>
      <w:proofErr w:type="spellEnd"/>
      <w:r w:rsidRPr="008B4DFC">
        <w:rPr>
          <w:rFonts w:cs="Simplified Arabic" w:hint="cs"/>
          <w:sz w:val="28"/>
          <w:szCs w:val="28"/>
          <w:rtl/>
        </w:rPr>
        <w:t xml:space="preserve"> حال الغضب إجماعاً, وكذلك حال الرضا عند الأكثر.</w:t>
      </w:r>
    </w:p>
    <w:p w:rsidR="003C5A3D" w:rsidRPr="008B4DFC" w:rsidRDefault="003C5A3D" w:rsidP="008B4DFC">
      <w:pPr>
        <w:pStyle w:val="a3"/>
        <w:numPr>
          <w:ilvl w:val="0"/>
          <w:numId w:val="5"/>
        </w:numPr>
        <w:spacing w:before="120"/>
        <w:ind w:left="227" w:firstLine="159"/>
        <w:rPr>
          <w:rFonts w:cs="Simplified Arabic"/>
          <w:sz w:val="28"/>
          <w:szCs w:val="28"/>
        </w:rPr>
      </w:pPr>
      <w:r w:rsidRPr="008B4DFC">
        <w:rPr>
          <w:rFonts w:cs="Simplified Arabic" w:hint="cs"/>
          <w:sz w:val="28"/>
          <w:szCs w:val="28"/>
          <w:rtl/>
        </w:rPr>
        <w:t>يثبت للزوجة حق المطالبة بالفيء إجماعاً، بعد مضي الأربعة الأشهر.</w:t>
      </w:r>
    </w:p>
    <w:p w:rsidR="003C5A3D" w:rsidRPr="008B4DFC" w:rsidRDefault="003C5A3D" w:rsidP="008B4DFC">
      <w:pPr>
        <w:pStyle w:val="a3"/>
        <w:numPr>
          <w:ilvl w:val="0"/>
          <w:numId w:val="5"/>
        </w:numPr>
        <w:spacing w:before="120"/>
        <w:ind w:left="227" w:firstLine="159"/>
        <w:rPr>
          <w:rFonts w:cs="Simplified Arabic"/>
          <w:sz w:val="28"/>
          <w:szCs w:val="28"/>
        </w:rPr>
      </w:pPr>
      <w:r w:rsidRPr="008B4DFC">
        <w:rPr>
          <w:rFonts w:cs="Simplified Arabic" w:hint="cs"/>
          <w:sz w:val="28"/>
          <w:szCs w:val="28"/>
          <w:rtl/>
        </w:rPr>
        <w:t>فَيُحْبَسُ حَتَّى يَفِيءَ بِالْوَطْءِ وَالْعَاجِزُ بِاللَّفْظِ ويُكَلِّفُهُ مَتَى قَدَرَ.</w:t>
      </w:r>
    </w:p>
    <w:p w:rsidR="003C5A3D" w:rsidRPr="008B4DFC" w:rsidRDefault="003C5A3D" w:rsidP="008B4DFC">
      <w:pPr>
        <w:pStyle w:val="a3"/>
        <w:numPr>
          <w:ilvl w:val="0"/>
          <w:numId w:val="5"/>
        </w:numPr>
        <w:spacing w:before="120"/>
        <w:ind w:left="566" w:hanging="180"/>
        <w:rPr>
          <w:rFonts w:cs="Simplified Arabic"/>
          <w:sz w:val="28"/>
          <w:szCs w:val="28"/>
        </w:rPr>
      </w:pPr>
      <w:r w:rsidRPr="008B4DFC">
        <w:rPr>
          <w:rFonts w:cs="Simplified Arabic" w:hint="cs"/>
          <w:sz w:val="28"/>
          <w:szCs w:val="28"/>
          <w:rtl/>
        </w:rPr>
        <w:t xml:space="preserve">ويَهْدِمُهُ التَّثْلِيثُ لَا الردة " فمن إلى من زوجته ثم طلقها ثالثة </w:t>
      </w:r>
      <w:proofErr w:type="spellStart"/>
      <w:r w:rsidRPr="008B4DFC">
        <w:rPr>
          <w:rFonts w:cs="Simplified Arabic" w:hint="cs"/>
          <w:sz w:val="28"/>
          <w:szCs w:val="28"/>
          <w:rtl/>
        </w:rPr>
        <w:t>إنهدم</w:t>
      </w:r>
      <w:proofErr w:type="spellEnd"/>
      <w:r w:rsidRPr="008B4DFC">
        <w:rPr>
          <w:rFonts w:cs="Simplified Arabic" w:hint="cs"/>
          <w:sz w:val="28"/>
          <w:szCs w:val="28"/>
          <w:rtl/>
        </w:rPr>
        <w:t xml:space="preserve"> </w:t>
      </w:r>
      <w:proofErr w:type="spellStart"/>
      <w:r w:rsidRPr="008B4DFC">
        <w:rPr>
          <w:rFonts w:cs="Simplified Arabic" w:hint="cs"/>
          <w:sz w:val="28"/>
          <w:szCs w:val="28"/>
          <w:rtl/>
        </w:rPr>
        <w:t>الايلاء</w:t>
      </w:r>
      <w:proofErr w:type="spellEnd"/>
      <w:r w:rsidRPr="008B4DFC">
        <w:rPr>
          <w:rFonts w:cs="Simplified Arabic" w:hint="cs"/>
          <w:sz w:val="28"/>
          <w:szCs w:val="28"/>
          <w:rtl/>
        </w:rPr>
        <w:t xml:space="preserve"> وبطل حكمه.</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سادساً : بَاب الحَضَانَةِ:</w:t>
      </w:r>
    </w:p>
    <w:p w:rsidR="003C5A3D" w:rsidRPr="008B4DFC" w:rsidRDefault="003C5A3D" w:rsidP="008B4DFC">
      <w:pPr>
        <w:pStyle w:val="a3"/>
        <w:numPr>
          <w:ilvl w:val="0"/>
          <w:numId w:val="6"/>
        </w:numPr>
        <w:spacing w:before="120"/>
        <w:ind w:left="566" w:hanging="180"/>
        <w:rPr>
          <w:rFonts w:cs="Simplified Arabic"/>
          <w:b/>
          <w:bCs/>
          <w:sz w:val="28"/>
          <w:szCs w:val="28"/>
        </w:rPr>
      </w:pPr>
      <w:r w:rsidRPr="008B4DFC">
        <w:rPr>
          <w:rFonts w:cs="Simplified Arabic" w:hint="cs"/>
          <w:sz w:val="28"/>
          <w:szCs w:val="28"/>
          <w:rtl/>
          <w:lang w:bidi="ar-YE"/>
        </w:rPr>
        <w:t xml:space="preserve">هي </w:t>
      </w:r>
      <w:r w:rsidRPr="008B4DFC">
        <w:rPr>
          <w:rFonts w:cs="Simplified Arabic" w:hint="cs"/>
          <w:sz w:val="28"/>
          <w:szCs w:val="28"/>
          <w:rtl/>
        </w:rPr>
        <w:t xml:space="preserve">مشتقة من الحضن وهو أسفل من الإبط وفي </w:t>
      </w:r>
      <w:proofErr w:type="spellStart"/>
      <w:r w:rsidRPr="008B4DFC">
        <w:rPr>
          <w:rFonts w:cs="Simplified Arabic" w:hint="cs"/>
          <w:sz w:val="28"/>
          <w:szCs w:val="28"/>
          <w:rtl/>
        </w:rPr>
        <w:t>الشرع</w:t>
      </w:r>
      <w:proofErr w:type="spellEnd"/>
      <w:r w:rsidRPr="008B4DFC">
        <w:rPr>
          <w:rFonts w:cs="Simplified Arabic" w:hint="cs"/>
          <w:sz w:val="28"/>
          <w:szCs w:val="28"/>
          <w:rtl/>
        </w:rPr>
        <w:t>: حفظ المولود وتربيته في الحولين، وقيل حتى يستغني بنفسه، وأجرة الحضانة على من تلزمه نفقته.</w:t>
      </w:r>
    </w:p>
    <w:p w:rsidR="003C5A3D" w:rsidRPr="008B4DFC" w:rsidRDefault="003C5A3D" w:rsidP="008B4DFC">
      <w:pPr>
        <w:pStyle w:val="a3"/>
        <w:numPr>
          <w:ilvl w:val="0"/>
          <w:numId w:val="6"/>
        </w:numPr>
        <w:spacing w:before="120"/>
        <w:ind w:left="566" w:hanging="180"/>
        <w:rPr>
          <w:rFonts w:cs="Simplified Arabic"/>
          <w:sz w:val="28"/>
          <w:szCs w:val="28"/>
        </w:rPr>
      </w:pPr>
      <w:r w:rsidRPr="008B4DFC">
        <w:rPr>
          <w:rFonts w:cs="Simplified Arabic" w:hint="cs"/>
          <w:sz w:val="28"/>
          <w:szCs w:val="28"/>
          <w:rtl/>
        </w:rPr>
        <w:t>الأم أولى بإرضاع ولدها وتربيته إذا طلبت ذلك، فإن أسقطت حقها من ذلك، رباه غيرها إن قبل ذلك وإلا أجبرت.</w:t>
      </w:r>
    </w:p>
    <w:p w:rsidR="003C5A3D" w:rsidRPr="008B4DFC" w:rsidRDefault="003C5A3D" w:rsidP="008B4DFC">
      <w:pPr>
        <w:pStyle w:val="a3"/>
        <w:numPr>
          <w:ilvl w:val="0"/>
          <w:numId w:val="6"/>
        </w:numPr>
        <w:spacing w:before="120"/>
        <w:ind w:left="566" w:hanging="180"/>
        <w:rPr>
          <w:rFonts w:cs="Simplified Arabic"/>
          <w:sz w:val="28"/>
          <w:szCs w:val="28"/>
        </w:rPr>
      </w:pPr>
      <w:r w:rsidRPr="008B4DFC">
        <w:rPr>
          <w:rFonts w:cs="Simplified Arabic" w:hint="cs"/>
          <w:sz w:val="28"/>
          <w:szCs w:val="28"/>
          <w:rtl/>
        </w:rPr>
        <w:t>إذا عدمت الأم أو نحو ذلك انتقلت</w:t>
      </w:r>
      <w:r w:rsidRPr="008B4DFC">
        <w:rPr>
          <w:rFonts w:cs="Simplified Arabic" w:hint="cs"/>
          <w:sz w:val="28"/>
          <w:szCs w:val="28"/>
          <w:vertAlign w:val="superscript"/>
          <w:rtl/>
        </w:rPr>
        <w:t xml:space="preserve"> </w:t>
      </w:r>
      <w:r w:rsidRPr="008B4DFC">
        <w:rPr>
          <w:rFonts w:cs="Simplified Arabic" w:hint="cs"/>
          <w:sz w:val="28"/>
          <w:szCs w:val="28"/>
          <w:rtl/>
        </w:rPr>
        <w:t>الحضانة إلى أمهاتها وإن علون على الترتيب، ولا حضانة لغيرهنّ مع وجودهنّ ، ثُمَّ الْأَبُ الْحُرُّ، ثُمَّ الْخَالَاتُ، ثُمَّ أُمَّهَاتِ الأب، ثُمَّ أُمَّهَاتُ أبيها، ثُمَّ الْأَخَوَاتُ، ثُمَّ بَنَاتُ الْخَالَاتِ، ثُمَّ الْأَخَوَاتِ ثُمَّ الْإِخْوَةِ، ثُمَّ الْعَمَّاتُ ثُمَّ بَنَاتُ الأعمام، ثُمَّ عَمَّاتُ الْأَبِ ، ثُمَّ بَنَاتُهُنَّ ، ثُمَّ بَنَاتُ أَعْمَامِ الْأَبِ، وَيُقَدَّمُ ذُو السَّبَبَيْنِ ثُمَّ ذُو الْأُمِّ، وَتَنْتَقِلُ بِفِسْقِ ومنفر وتزوج، إلا برحمة.،</w:t>
      </w:r>
      <w:r w:rsidRPr="008B4DFC">
        <w:rPr>
          <w:rFonts w:ascii="Traditional Arabic" w:cs="Simplified Arabic" w:hint="cs"/>
          <w:b/>
          <w:bCs/>
          <w:sz w:val="28"/>
          <w:szCs w:val="28"/>
          <w:rtl/>
          <w:lang w:bidi="ar-YE"/>
        </w:rPr>
        <w:t xml:space="preserve"> </w:t>
      </w:r>
      <w:r w:rsidRPr="008B4DFC">
        <w:rPr>
          <w:rFonts w:cs="Simplified Arabic" w:hint="cs"/>
          <w:sz w:val="28"/>
          <w:szCs w:val="28"/>
          <w:rtl/>
        </w:rPr>
        <w:t xml:space="preserve">وتعود الحضانة بارتفاع الفسق والمنفر، والنكاح المذكورات، ثم الْأَقْرَبُ </w:t>
      </w:r>
      <w:proofErr w:type="spellStart"/>
      <w:r w:rsidRPr="008B4DFC">
        <w:rPr>
          <w:rFonts w:cs="Simplified Arabic" w:hint="cs"/>
          <w:sz w:val="28"/>
          <w:szCs w:val="28"/>
          <w:rtl/>
        </w:rPr>
        <w:t>الْأَقْرَبُ</w:t>
      </w:r>
      <w:proofErr w:type="spellEnd"/>
      <w:r w:rsidRPr="008B4DFC">
        <w:rPr>
          <w:rFonts w:cs="Simplified Arabic" w:hint="cs"/>
          <w:sz w:val="28"/>
          <w:szCs w:val="28"/>
          <w:rtl/>
        </w:rPr>
        <w:t xml:space="preserve"> مِنْ الْعَصَبَةِ الْمَحَارِمِ، ثُمَّ مِنْ ذَوِي الرَّحِمِ الْمَحَارِمِ، </w:t>
      </w:r>
      <w:r w:rsidRPr="008B4DFC">
        <w:rPr>
          <w:rFonts w:cs="Simplified Arabic"/>
          <w:sz w:val="28"/>
          <w:szCs w:val="28"/>
          <w:rtl/>
        </w:rPr>
        <w:t>"</w:t>
      </w:r>
      <w:r w:rsidRPr="008B4DFC">
        <w:rPr>
          <w:rFonts w:cs="Simplified Arabic" w:hint="cs"/>
          <w:sz w:val="28"/>
          <w:szCs w:val="28"/>
          <w:rtl/>
        </w:rPr>
        <w:t xml:space="preserve"> ثُمَّ بِالذَّكَرِ عصبة غَيْرِ مَحْرَمٍ، ثُمَّ بِالوِلاية، ولذي الحضانة الِامْتِنَاعُ إنْ أغنى غَيْرَه، وتستحق الحاضنة أجرة الحضانة إن طلبتها.</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lastRenderedPageBreak/>
        <w:t>سابعاً : بَاب النفقات:</w:t>
      </w:r>
    </w:p>
    <w:p w:rsidR="003C5A3D" w:rsidRPr="008B4DFC" w:rsidRDefault="003C5A3D" w:rsidP="008B4DFC">
      <w:pPr>
        <w:pStyle w:val="a3"/>
        <w:numPr>
          <w:ilvl w:val="0"/>
          <w:numId w:val="7"/>
        </w:numPr>
        <w:spacing w:before="120"/>
        <w:ind w:left="566" w:hanging="180"/>
        <w:rPr>
          <w:rFonts w:cs="Simplified Arabic"/>
          <w:sz w:val="28"/>
          <w:szCs w:val="28"/>
          <w:lang w:bidi="ar-YE"/>
        </w:rPr>
      </w:pPr>
      <w:r w:rsidRPr="008B4DFC">
        <w:rPr>
          <w:rFonts w:cs="Simplified Arabic" w:hint="cs"/>
          <w:sz w:val="28"/>
          <w:szCs w:val="28"/>
          <w:rtl/>
        </w:rPr>
        <w:t>هي أنواع: نفقة الزوجة، ونفقة القريب، ونفقة المماليك، وسد فاقة المضطر محترم الدم.</w:t>
      </w:r>
    </w:p>
    <w:p w:rsidR="003C5A3D" w:rsidRPr="008B4DFC" w:rsidRDefault="003C5A3D" w:rsidP="008B4DFC">
      <w:pPr>
        <w:pStyle w:val="a3"/>
        <w:numPr>
          <w:ilvl w:val="0"/>
          <w:numId w:val="7"/>
        </w:numPr>
        <w:spacing w:before="120"/>
        <w:ind w:left="566" w:hanging="180"/>
        <w:rPr>
          <w:rFonts w:cs="Simplified Arabic"/>
          <w:sz w:val="28"/>
          <w:szCs w:val="28"/>
        </w:rPr>
      </w:pPr>
      <w:r w:rsidRPr="008B4DFC">
        <w:rPr>
          <w:rFonts w:cs="Simplified Arabic" w:hint="cs"/>
          <w:sz w:val="28"/>
          <w:szCs w:val="28"/>
          <w:rtl/>
        </w:rPr>
        <w:t xml:space="preserve">والنفقة ما يقوم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البدن </w:t>
      </w:r>
      <w:proofErr w:type="spellStart"/>
      <w:r w:rsidRPr="008B4DFC">
        <w:rPr>
          <w:rFonts w:cs="Simplified Arabic" w:hint="cs"/>
          <w:sz w:val="28"/>
          <w:szCs w:val="28"/>
          <w:rtl/>
        </w:rPr>
        <w:t>ومؤنتها</w:t>
      </w:r>
      <w:proofErr w:type="spellEnd"/>
      <w:r w:rsidRPr="008B4DFC">
        <w:rPr>
          <w:rFonts w:cs="Simplified Arabic" w:hint="cs"/>
          <w:sz w:val="28"/>
          <w:szCs w:val="28"/>
          <w:rtl/>
        </w:rPr>
        <w:t xml:space="preserve"> </w:t>
      </w:r>
      <w:proofErr w:type="spellStart"/>
      <w:r w:rsidRPr="008B4DFC">
        <w:rPr>
          <w:rFonts w:cs="Simplified Arabic" w:hint="cs"/>
          <w:sz w:val="28"/>
          <w:szCs w:val="28"/>
          <w:rtl/>
        </w:rPr>
        <w:t>وإدامها</w:t>
      </w:r>
      <w:proofErr w:type="spellEnd"/>
      <w:r w:rsidRPr="008B4DFC">
        <w:rPr>
          <w:rFonts w:cs="Simplified Arabic" w:hint="cs"/>
          <w:sz w:val="28"/>
          <w:szCs w:val="28"/>
          <w:rtl/>
        </w:rPr>
        <w:t xml:space="preserve"> وكسوتها، وما يجري مجراها ودواء المريض.</w:t>
      </w:r>
    </w:p>
    <w:p w:rsidR="003C5A3D" w:rsidRPr="008B4DFC" w:rsidRDefault="003C5A3D" w:rsidP="008B4DFC">
      <w:pPr>
        <w:pStyle w:val="a3"/>
        <w:numPr>
          <w:ilvl w:val="0"/>
          <w:numId w:val="7"/>
        </w:numPr>
        <w:spacing w:before="120"/>
        <w:ind w:left="566" w:hanging="180"/>
        <w:rPr>
          <w:rFonts w:cs="Simplified Arabic"/>
          <w:sz w:val="28"/>
          <w:szCs w:val="28"/>
        </w:rPr>
      </w:pPr>
      <w:r w:rsidRPr="008B4DFC">
        <w:rPr>
          <w:rFonts w:cs="Simplified Arabic" w:hint="cs"/>
          <w:sz w:val="28"/>
          <w:szCs w:val="28"/>
          <w:rtl/>
        </w:rPr>
        <w:t>وتسقط النفقة عن الزوجة بنشوزها مدة إلا وقتاً يسيراً لا قِسطٍ لمثله فإنه لا يسقط بذلك شيء.</w:t>
      </w:r>
    </w:p>
    <w:p w:rsidR="003C5A3D" w:rsidRPr="008B4DFC" w:rsidRDefault="003C5A3D" w:rsidP="008B4DFC">
      <w:pPr>
        <w:pStyle w:val="a3"/>
        <w:numPr>
          <w:ilvl w:val="0"/>
          <w:numId w:val="7"/>
        </w:numPr>
        <w:tabs>
          <w:tab w:val="left" w:pos="386"/>
        </w:tabs>
        <w:spacing w:before="120"/>
        <w:ind w:left="227" w:firstLine="159"/>
        <w:rPr>
          <w:rFonts w:cs="Simplified Arabic"/>
          <w:sz w:val="28"/>
          <w:szCs w:val="28"/>
          <w:rtl/>
        </w:rPr>
      </w:pPr>
      <w:r w:rsidRPr="008B4DFC">
        <w:rPr>
          <w:rFonts w:cs="Simplified Arabic" w:hint="cs"/>
          <w:sz w:val="28"/>
          <w:szCs w:val="28"/>
          <w:rtl/>
        </w:rPr>
        <w:t>يُنْفِقُ الْحَاكِمُ مِنْ مَالِ الْغَائِبِ ويبيع عليه العروض كما يبيعها عليه لقضاء</w:t>
      </w:r>
      <w:r w:rsidRPr="008B4DFC">
        <w:rPr>
          <w:rFonts w:cs="Simplified Arabic" w:hint="cs"/>
          <w:sz w:val="28"/>
          <w:szCs w:val="28"/>
          <w:vertAlign w:val="superscript"/>
          <w:rtl/>
        </w:rPr>
        <w:t xml:space="preserve"> </w:t>
      </w:r>
      <w:r w:rsidRPr="008B4DFC">
        <w:rPr>
          <w:rFonts w:cs="Simplified Arabic" w:hint="cs"/>
          <w:sz w:val="28"/>
          <w:szCs w:val="28"/>
          <w:rtl/>
        </w:rPr>
        <w:t xml:space="preserve"> دينه.</w:t>
      </w:r>
    </w:p>
    <w:p w:rsidR="003C5A3D" w:rsidRPr="008B4DFC" w:rsidRDefault="003C5A3D" w:rsidP="008B4DFC">
      <w:pPr>
        <w:spacing w:before="120"/>
        <w:rPr>
          <w:rFonts w:cs="Simplified Arabic"/>
          <w:b/>
          <w:bCs/>
          <w:sz w:val="28"/>
          <w:szCs w:val="28"/>
          <w:rtl/>
        </w:rPr>
      </w:pP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ثامناً : بَاب الرِّضَاعِ:</w:t>
      </w:r>
    </w:p>
    <w:p w:rsidR="003C5A3D" w:rsidRPr="008B4DFC" w:rsidRDefault="003C5A3D" w:rsidP="008B4DFC">
      <w:pPr>
        <w:pStyle w:val="a3"/>
        <w:numPr>
          <w:ilvl w:val="0"/>
          <w:numId w:val="8"/>
        </w:numPr>
        <w:spacing w:before="120"/>
        <w:ind w:left="566" w:hanging="180"/>
        <w:rPr>
          <w:rFonts w:cs="Simplified Arabic"/>
          <w:sz w:val="28"/>
          <w:szCs w:val="28"/>
        </w:rPr>
      </w:pPr>
      <w:r w:rsidRPr="008B4DFC">
        <w:rPr>
          <w:rFonts w:cs="Simplified Arabic" w:hint="cs"/>
          <w:sz w:val="28"/>
          <w:szCs w:val="28"/>
          <w:rtl/>
        </w:rPr>
        <w:t xml:space="preserve">اسم لمص اللبن من الثدي وفي </w:t>
      </w:r>
      <w:proofErr w:type="spellStart"/>
      <w:r w:rsidRPr="008B4DFC">
        <w:rPr>
          <w:rFonts w:cs="Simplified Arabic" w:hint="cs"/>
          <w:sz w:val="28"/>
          <w:szCs w:val="28"/>
          <w:rtl/>
        </w:rPr>
        <w:t>الشرع</w:t>
      </w:r>
      <w:proofErr w:type="spellEnd"/>
      <w:r w:rsidRPr="008B4DFC">
        <w:rPr>
          <w:rFonts w:cs="Simplified Arabic" w:hint="cs"/>
          <w:sz w:val="28"/>
          <w:szCs w:val="28"/>
          <w:rtl/>
        </w:rPr>
        <w:t xml:space="preserve"> عبارة عن حصول لبن المرأة في معدة الطفل بشرط أن يصل اللبن معدة الطفل، بغير نحو حقنه، فِي الْحَوْلَيْنِ،و أن يكون لَبَنَ آدَمِيَّةٍ  ولَوْ مَيِّتَةً، ويحرم من الرضاع ما يحرم من النسب .</w:t>
      </w:r>
    </w:p>
    <w:p w:rsidR="003C5A3D" w:rsidRPr="008B4DFC" w:rsidRDefault="003C5A3D" w:rsidP="008B4DFC">
      <w:pPr>
        <w:spacing w:before="120"/>
        <w:ind w:left="227" w:firstLine="227"/>
        <w:rPr>
          <w:rFonts w:cs="Simplified Arabic"/>
          <w:b/>
          <w:bCs/>
          <w:sz w:val="28"/>
          <w:szCs w:val="28"/>
        </w:rPr>
      </w:pPr>
      <w:r w:rsidRPr="008B4DFC">
        <w:rPr>
          <w:rFonts w:cs="Simplified Arabic" w:hint="cs"/>
          <w:b/>
          <w:bCs/>
          <w:sz w:val="28"/>
          <w:szCs w:val="28"/>
          <w:rtl/>
        </w:rPr>
        <w:t>تاسعاً: كتاب البيع:</w:t>
      </w:r>
    </w:p>
    <w:p w:rsidR="003C5A3D" w:rsidRPr="008B4DFC" w:rsidRDefault="003C5A3D" w:rsidP="008B4DFC">
      <w:pPr>
        <w:pStyle w:val="a3"/>
        <w:spacing w:before="120"/>
        <w:ind w:left="227" w:firstLine="227"/>
        <w:rPr>
          <w:rFonts w:cs="Simplified Arabic"/>
          <w:sz w:val="28"/>
          <w:szCs w:val="28"/>
        </w:rPr>
      </w:pPr>
      <w:r w:rsidRPr="008B4DFC">
        <w:rPr>
          <w:rFonts w:cs="Simplified Arabic" w:hint="cs"/>
          <w:sz w:val="28"/>
          <w:szCs w:val="28"/>
          <w:rtl/>
        </w:rPr>
        <w:t xml:space="preserve">وفيه تناول تعريف البيع وحكمه و شروط صحة الإيجاب والقبول وكذا ما يتعلق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من أحكام مع أنواعه وما يحرم بيعه ،و بيع ما لا نفع فيه ثم ذكر البيع والشراء الموقوفين وأحاكمها، ثم الشروط المقارنة للعقد،  وما يدخل في </w:t>
      </w:r>
      <w:proofErr w:type="spellStart"/>
      <w:r w:rsidRPr="008B4DFC">
        <w:rPr>
          <w:rFonts w:cs="Simplified Arabic" w:hint="cs"/>
          <w:sz w:val="28"/>
          <w:szCs w:val="28"/>
          <w:rtl/>
        </w:rPr>
        <w:t>المبيع</w:t>
      </w:r>
      <w:proofErr w:type="spellEnd"/>
      <w:r w:rsidRPr="008B4DFC">
        <w:rPr>
          <w:rFonts w:cs="Simplified Arabic" w:hint="cs"/>
          <w:sz w:val="28"/>
          <w:szCs w:val="28"/>
          <w:rtl/>
        </w:rPr>
        <w:t xml:space="preserve"> ونحوه ، ثم ذكر تلف </w:t>
      </w:r>
      <w:proofErr w:type="spellStart"/>
      <w:r w:rsidRPr="008B4DFC">
        <w:rPr>
          <w:rFonts w:cs="Simplified Arabic" w:hint="cs"/>
          <w:sz w:val="28"/>
          <w:szCs w:val="28"/>
          <w:rtl/>
        </w:rPr>
        <w:t>المبيع</w:t>
      </w:r>
      <w:proofErr w:type="spellEnd"/>
      <w:r w:rsidRPr="008B4DFC">
        <w:rPr>
          <w:rFonts w:cs="Simplified Arabic" w:hint="cs"/>
          <w:sz w:val="28"/>
          <w:szCs w:val="28"/>
          <w:rtl/>
        </w:rPr>
        <w:t xml:space="preserve"> واستحقاقه، ثم البيع غير الصحيح.</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 xml:space="preserve">عاشراً : بَاب </w:t>
      </w:r>
      <w:proofErr w:type="spellStart"/>
      <w:r w:rsidRPr="008B4DFC">
        <w:rPr>
          <w:rFonts w:cs="Simplified Arabic" w:hint="cs"/>
          <w:b/>
          <w:bCs/>
          <w:sz w:val="28"/>
          <w:szCs w:val="28"/>
          <w:rtl/>
        </w:rPr>
        <w:t>الربويات</w:t>
      </w:r>
      <w:proofErr w:type="spellEnd"/>
      <w:r w:rsidRPr="008B4DFC">
        <w:rPr>
          <w:rFonts w:cs="Simplified Arabic" w:hint="cs"/>
          <w:b/>
          <w:bCs/>
          <w:sz w:val="28"/>
          <w:szCs w:val="28"/>
          <w:rtl/>
        </w:rPr>
        <w:t>:</w:t>
      </w:r>
    </w:p>
    <w:p w:rsidR="003C5A3D" w:rsidRPr="008B4DFC" w:rsidRDefault="003C5A3D" w:rsidP="008B4DFC">
      <w:pPr>
        <w:spacing w:before="120"/>
        <w:ind w:left="227" w:firstLine="227"/>
        <w:rPr>
          <w:rFonts w:cs="Simplified Arabic"/>
          <w:sz w:val="28"/>
          <w:szCs w:val="28"/>
        </w:rPr>
      </w:pPr>
      <w:r w:rsidRPr="008B4DFC">
        <w:rPr>
          <w:rFonts w:ascii="Calibri" w:hAnsi="Calibri" w:cs="Simplified Arabic" w:hint="cs"/>
          <w:sz w:val="28"/>
          <w:szCs w:val="28"/>
          <w:rtl/>
        </w:rPr>
        <w:t>وفيه تناول تعريفه وحكمه، وما يجوز فيه التفاضل والنساء وما يجوز فيه التفاضل</w:t>
      </w:r>
      <w:r w:rsidRPr="008B4DFC">
        <w:rPr>
          <w:rFonts w:cs="Simplified Arabic" w:hint="cs"/>
          <w:sz w:val="28"/>
          <w:szCs w:val="28"/>
          <w:rtl/>
        </w:rPr>
        <w:t xml:space="preserve"> لا النساء، ثم ذكر وجوه من البيع ورد </w:t>
      </w:r>
      <w:proofErr w:type="spellStart"/>
      <w:r w:rsidRPr="008B4DFC">
        <w:rPr>
          <w:rFonts w:cs="Simplified Arabic" w:hint="cs"/>
          <w:sz w:val="28"/>
          <w:szCs w:val="28"/>
          <w:rtl/>
        </w:rPr>
        <w:t>الشرع</w:t>
      </w:r>
      <w:proofErr w:type="spellEnd"/>
      <w:r w:rsidRPr="008B4DFC">
        <w:rPr>
          <w:rFonts w:cs="Simplified Arabic" w:hint="cs"/>
          <w:sz w:val="28"/>
          <w:szCs w:val="28"/>
          <w:rtl/>
        </w:rPr>
        <w:t xml:space="preserve"> بتحريمها وعدم صحتها.</w:t>
      </w:r>
    </w:p>
    <w:p w:rsidR="003C5A3D" w:rsidRPr="008B4DFC" w:rsidRDefault="003C5A3D" w:rsidP="008B4DFC">
      <w:pPr>
        <w:spacing w:before="120"/>
        <w:ind w:left="227" w:firstLine="227"/>
        <w:rPr>
          <w:rFonts w:cs="Simplified Arabic"/>
          <w:b/>
          <w:bCs/>
          <w:sz w:val="28"/>
          <w:szCs w:val="28"/>
        </w:rPr>
      </w:pPr>
      <w:r w:rsidRPr="008B4DFC">
        <w:rPr>
          <w:rFonts w:cs="Simplified Arabic" w:hint="cs"/>
          <w:b/>
          <w:bCs/>
          <w:sz w:val="28"/>
          <w:szCs w:val="28"/>
          <w:rtl/>
        </w:rPr>
        <w:t>الحادي عشر : بَاب الخيار :</w:t>
      </w:r>
    </w:p>
    <w:p w:rsidR="003C5A3D" w:rsidRPr="008B4DFC" w:rsidRDefault="003C5A3D" w:rsidP="008B4DFC">
      <w:pPr>
        <w:pStyle w:val="a3"/>
        <w:spacing w:before="120"/>
        <w:ind w:left="227" w:firstLine="227"/>
        <w:rPr>
          <w:rFonts w:cs="Simplified Arabic"/>
          <w:sz w:val="28"/>
          <w:szCs w:val="28"/>
        </w:rPr>
      </w:pPr>
      <w:r w:rsidRPr="008B4DFC">
        <w:rPr>
          <w:rFonts w:cs="Simplified Arabic" w:hint="cs"/>
          <w:sz w:val="28"/>
          <w:szCs w:val="28"/>
          <w:rtl/>
        </w:rPr>
        <w:t xml:space="preserve">وفيه تناول أسباب الخيار ثم ذكر خيار الرؤية وأحكامه،ومبطلاته،ثم ذكر صحة شرط الخيار في البيع حال عقده أو بعده،ثم ذكر حكم </w:t>
      </w:r>
      <w:proofErr w:type="spellStart"/>
      <w:r w:rsidRPr="008B4DFC">
        <w:rPr>
          <w:rFonts w:cs="Simplified Arabic" w:hint="cs"/>
          <w:sz w:val="28"/>
          <w:szCs w:val="28"/>
          <w:rtl/>
        </w:rPr>
        <w:t>المبيع</w:t>
      </w:r>
      <w:proofErr w:type="spellEnd"/>
      <w:r w:rsidRPr="008B4DFC">
        <w:rPr>
          <w:rFonts w:cs="Simplified Arabic" w:hint="cs"/>
          <w:sz w:val="28"/>
          <w:szCs w:val="28"/>
          <w:rtl/>
        </w:rPr>
        <w:t xml:space="preserve"> حيث الخيار للمشتري وحده، ثم خيار العيب وشروطه وأحكامه،ثم ذكر ما يمتنع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رد </w:t>
      </w:r>
      <w:proofErr w:type="spellStart"/>
      <w:r w:rsidRPr="008B4DFC">
        <w:rPr>
          <w:rFonts w:cs="Simplified Arabic" w:hint="cs"/>
          <w:sz w:val="28"/>
          <w:szCs w:val="28"/>
          <w:rtl/>
        </w:rPr>
        <w:t>المبيع</w:t>
      </w:r>
      <w:proofErr w:type="spellEnd"/>
      <w:r w:rsidRPr="008B4DFC">
        <w:rPr>
          <w:rFonts w:cs="Simplified Arabic" w:hint="cs"/>
          <w:sz w:val="28"/>
          <w:szCs w:val="28"/>
          <w:rtl/>
        </w:rPr>
        <w:t xml:space="preserve"> بالعيب وما يبطل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الرجوع </w:t>
      </w:r>
      <w:proofErr w:type="spellStart"/>
      <w:r w:rsidRPr="008B4DFC">
        <w:rPr>
          <w:rFonts w:cs="Simplified Arabic" w:hint="cs"/>
          <w:sz w:val="28"/>
          <w:szCs w:val="28"/>
          <w:rtl/>
        </w:rPr>
        <w:lastRenderedPageBreak/>
        <w:t>بالأرش</w:t>
      </w:r>
      <w:proofErr w:type="spellEnd"/>
      <w:r w:rsidRPr="008B4DFC">
        <w:rPr>
          <w:rFonts w:cs="Simplified Arabic" w:hint="cs"/>
          <w:sz w:val="28"/>
          <w:szCs w:val="28"/>
          <w:rtl/>
        </w:rPr>
        <w:t xml:space="preserve">، ثم ذكر الوجوه التي يبطل </w:t>
      </w:r>
      <w:proofErr w:type="spellStart"/>
      <w:r w:rsidRPr="008B4DFC">
        <w:rPr>
          <w:rFonts w:cs="Simplified Arabic" w:hint="cs"/>
          <w:sz w:val="28"/>
          <w:szCs w:val="28"/>
          <w:rtl/>
        </w:rPr>
        <w:t>بها</w:t>
      </w:r>
      <w:proofErr w:type="spellEnd"/>
      <w:r w:rsidRPr="008B4DFC">
        <w:rPr>
          <w:rFonts w:cs="Simplified Arabic" w:hint="cs"/>
          <w:sz w:val="28"/>
          <w:szCs w:val="28"/>
          <w:rtl/>
        </w:rPr>
        <w:t xml:space="preserve"> الرد ويستحق </w:t>
      </w:r>
      <w:proofErr w:type="spellStart"/>
      <w:r w:rsidRPr="008B4DFC">
        <w:rPr>
          <w:rFonts w:cs="Simplified Arabic" w:hint="cs"/>
          <w:sz w:val="28"/>
          <w:szCs w:val="28"/>
          <w:rtl/>
        </w:rPr>
        <w:t>الأرش</w:t>
      </w:r>
      <w:proofErr w:type="spellEnd"/>
      <w:r w:rsidRPr="008B4DFC">
        <w:rPr>
          <w:rFonts w:cs="Simplified Arabic" w:hint="cs"/>
          <w:sz w:val="28"/>
          <w:szCs w:val="28"/>
          <w:rtl/>
        </w:rPr>
        <w:t xml:space="preserve">، ثم ذكر ما ينفسخ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المعيب، إما بالتراضي بين </w:t>
      </w:r>
      <w:proofErr w:type="spellStart"/>
      <w:r w:rsidRPr="008B4DFC">
        <w:rPr>
          <w:rFonts w:cs="Simplified Arabic" w:hint="cs"/>
          <w:sz w:val="28"/>
          <w:szCs w:val="28"/>
          <w:rtl/>
        </w:rPr>
        <w:t>البيعين</w:t>
      </w:r>
      <w:proofErr w:type="spellEnd"/>
      <w:r w:rsidRPr="008B4DFC">
        <w:rPr>
          <w:rFonts w:cs="Simplified Arabic" w:hint="cs"/>
          <w:sz w:val="28"/>
          <w:szCs w:val="28"/>
          <w:rtl/>
        </w:rPr>
        <w:t xml:space="preserve"> مع إيجاب وقبول، أو ما في حكم القبول وهو القبض، ثم ذكر أحكاماً تتعلق بخيار الرؤية، وخيار الشرط، وخيار العيب للرد.</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الثاني عشر : بَاب المأذون :</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 xml:space="preserve">وفيه بين أن مَنْ أَذِنَ لمميزه، أَوْ سَكَتَ عَنْهُ فِي شِرَاءِ أَيِّ شَيْءٍ لنفسه، صَارَ مَأْذُونًا فِي شِرَاءِ كُلِّ شَيْءٍ وَبَيْعِ مَا </w:t>
      </w:r>
      <w:proofErr w:type="spellStart"/>
      <w:r w:rsidRPr="008B4DFC">
        <w:rPr>
          <w:rFonts w:cs="Simplified Arabic" w:hint="cs"/>
          <w:sz w:val="28"/>
          <w:szCs w:val="28"/>
          <w:rtl/>
        </w:rPr>
        <w:t>شَرَى</w:t>
      </w:r>
      <w:proofErr w:type="spellEnd"/>
      <w:r w:rsidRPr="008B4DFC">
        <w:rPr>
          <w:rFonts w:cs="Simplified Arabic" w:hint="cs"/>
          <w:sz w:val="28"/>
          <w:szCs w:val="28"/>
          <w:rtl/>
        </w:rPr>
        <w:t>، وما لزم العبد بسبب معاملته من بيع وشراء ونحوهما مما يثبت برضا أربابه، وإذن مولاه فهو دين يتعلق برقبته،ويَرْتَفِعُ الْإِذْنُ بأحد ستة أمور منها الحَجر العام .</w:t>
      </w:r>
    </w:p>
    <w:p w:rsidR="003C5A3D" w:rsidRPr="008B4DFC" w:rsidRDefault="003C5A3D" w:rsidP="008B4DFC">
      <w:pPr>
        <w:spacing w:before="120"/>
        <w:ind w:left="227" w:firstLine="227"/>
        <w:rPr>
          <w:rFonts w:cs="Simplified Arabic"/>
          <w:b/>
          <w:bCs/>
          <w:sz w:val="28"/>
          <w:szCs w:val="28"/>
        </w:rPr>
      </w:pPr>
      <w:r w:rsidRPr="008B4DFC">
        <w:rPr>
          <w:rFonts w:cs="Simplified Arabic" w:hint="cs"/>
          <w:b/>
          <w:bCs/>
          <w:sz w:val="28"/>
          <w:szCs w:val="28"/>
          <w:rtl/>
        </w:rPr>
        <w:t>الثالث عشر: بَاب المرابحة:</w:t>
      </w:r>
    </w:p>
    <w:p w:rsidR="003C5A3D" w:rsidRPr="008B4DFC" w:rsidRDefault="003C5A3D" w:rsidP="008B4DFC">
      <w:pPr>
        <w:pStyle w:val="a3"/>
        <w:spacing w:before="120"/>
        <w:ind w:left="227" w:firstLine="227"/>
        <w:rPr>
          <w:rFonts w:cs="Simplified Arabic"/>
          <w:sz w:val="28"/>
          <w:szCs w:val="28"/>
        </w:rPr>
      </w:pPr>
      <w:r w:rsidRPr="008B4DFC">
        <w:rPr>
          <w:rFonts w:cs="Simplified Arabic" w:hint="cs"/>
          <w:sz w:val="28"/>
          <w:szCs w:val="28"/>
          <w:rtl/>
        </w:rPr>
        <w:t xml:space="preserve">وفيه بين أنها  مشروعة جائزة صحيحة ، وهِيَ نَقْلَ </w:t>
      </w:r>
      <w:proofErr w:type="spellStart"/>
      <w:r w:rsidRPr="008B4DFC">
        <w:rPr>
          <w:rFonts w:cs="Simplified Arabic" w:hint="cs"/>
          <w:sz w:val="28"/>
          <w:szCs w:val="28"/>
          <w:rtl/>
        </w:rPr>
        <w:t>الْمَبِيعِ</w:t>
      </w:r>
      <w:proofErr w:type="spellEnd"/>
      <w:r w:rsidRPr="008B4DFC">
        <w:rPr>
          <w:rFonts w:cs="Simplified Arabic" w:hint="cs"/>
          <w:sz w:val="28"/>
          <w:szCs w:val="28"/>
          <w:rtl/>
        </w:rPr>
        <w:t xml:space="preserve"> أو بعضه بِالثَّمَنِ الْأَوَّلِ غالباً أو الحصة وَزِيَادَةٍ بِلَفْظِهَا أَوْ لَفْظِ الْبَيْعِ ، وشُرُوطُهَا ذِكْرُ كَمِّيَّةِ الرِّبْحِ ومعرفة أَحَدِهِمَا لرأس المال حَالًا تَفْصِيلًا أَوْ جُمْلَةً فُصِّلَتْ في المجلس </w:t>
      </w:r>
      <w:proofErr w:type="spellStart"/>
      <w:r w:rsidRPr="008B4DFC">
        <w:rPr>
          <w:rFonts w:cs="Simplified Arabic" w:hint="cs"/>
          <w:sz w:val="28"/>
          <w:szCs w:val="28"/>
          <w:rtl/>
        </w:rPr>
        <w:t>كَبِرَقْمٍ</w:t>
      </w:r>
      <w:proofErr w:type="spellEnd"/>
      <w:r w:rsidRPr="008B4DFC">
        <w:rPr>
          <w:rFonts w:cs="Simplified Arabic" w:hint="cs"/>
          <w:sz w:val="28"/>
          <w:szCs w:val="28"/>
          <w:rtl/>
        </w:rPr>
        <w:t xml:space="preserve"> صَحِيحٍ ،ثم عقد فصلاً لبيان بعض أحكام المرابحة .</w:t>
      </w:r>
    </w:p>
    <w:p w:rsidR="003C5A3D" w:rsidRPr="008B4DFC" w:rsidRDefault="003C5A3D" w:rsidP="008B4DFC">
      <w:pPr>
        <w:spacing w:before="120"/>
        <w:ind w:left="227" w:firstLine="227"/>
        <w:rPr>
          <w:rFonts w:cs="Simplified Arabic"/>
          <w:b/>
          <w:bCs/>
          <w:sz w:val="28"/>
          <w:szCs w:val="28"/>
        </w:rPr>
      </w:pPr>
      <w:r w:rsidRPr="008B4DFC">
        <w:rPr>
          <w:rFonts w:cs="Simplified Arabic" w:hint="cs"/>
          <w:b/>
          <w:bCs/>
          <w:sz w:val="28"/>
          <w:szCs w:val="28"/>
          <w:rtl/>
        </w:rPr>
        <w:t>الرابع عشر: بَاب الإقالة:</w:t>
      </w:r>
    </w:p>
    <w:p w:rsidR="003C5A3D" w:rsidRPr="008B4DFC" w:rsidRDefault="003C5A3D" w:rsidP="008B4DFC">
      <w:pPr>
        <w:pStyle w:val="a3"/>
        <w:spacing w:before="120"/>
        <w:ind w:left="227" w:firstLine="227"/>
        <w:rPr>
          <w:rFonts w:cs="Simplified Arabic"/>
          <w:sz w:val="28"/>
          <w:szCs w:val="28"/>
        </w:rPr>
      </w:pPr>
      <w:r w:rsidRPr="008B4DFC">
        <w:rPr>
          <w:rFonts w:cs="Simplified Arabic" w:hint="cs"/>
          <w:sz w:val="28"/>
          <w:szCs w:val="28"/>
          <w:rtl/>
        </w:rPr>
        <w:t xml:space="preserve">وفيه بين شروط الإقالة، والصور التي لا تصح الإقالة فيها ،وأن الإقالة والفسخ كلاهما إنما يكونان بالثمن الأول فقط ، و إذا </w:t>
      </w:r>
      <w:proofErr w:type="spellStart"/>
      <w:r w:rsidRPr="008B4DFC">
        <w:rPr>
          <w:rFonts w:cs="Simplified Arabic" w:hint="cs"/>
          <w:sz w:val="28"/>
          <w:szCs w:val="28"/>
          <w:rtl/>
        </w:rPr>
        <w:t>تقايل</w:t>
      </w:r>
      <w:proofErr w:type="spellEnd"/>
      <w:r w:rsidRPr="008B4DFC">
        <w:rPr>
          <w:rFonts w:cs="Simplified Arabic" w:hint="cs"/>
          <w:sz w:val="28"/>
          <w:szCs w:val="28"/>
          <w:rtl/>
        </w:rPr>
        <w:t xml:space="preserve"> </w:t>
      </w:r>
      <w:proofErr w:type="spellStart"/>
      <w:r w:rsidRPr="008B4DFC">
        <w:rPr>
          <w:rFonts w:cs="Simplified Arabic" w:hint="cs"/>
          <w:sz w:val="28"/>
          <w:szCs w:val="28"/>
          <w:rtl/>
        </w:rPr>
        <w:t>المتبايعان</w:t>
      </w:r>
      <w:proofErr w:type="spellEnd"/>
      <w:r w:rsidRPr="008B4DFC">
        <w:rPr>
          <w:rFonts w:cs="Simplified Arabic" w:hint="cs"/>
          <w:sz w:val="28"/>
          <w:szCs w:val="28"/>
          <w:rtl/>
        </w:rPr>
        <w:t xml:space="preserve"> في </w:t>
      </w:r>
      <w:proofErr w:type="spellStart"/>
      <w:r w:rsidRPr="008B4DFC">
        <w:rPr>
          <w:rFonts w:cs="Simplified Arabic" w:hint="cs"/>
          <w:sz w:val="28"/>
          <w:szCs w:val="28"/>
          <w:rtl/>
        </w:rPr>
        <w:t>المبيع</w:t>
      </w:r>
      <w:proofErr w:type="spellEnd"/>
      <w:r w:rsidRPr="008B4DFC">
        <w:rPr>
          <w:rFonts w:cs="Simplified Arabic" w:hint="cs"/>
          <w:sz w:val="28"/>
          <w:szCs w:val="28"/>
          <w:rtl/>
        </w:rPr>
        <w:t xml:space="preserve"> وقد حصلت فيه فوائد كانت تلك الفوائد للمشتري و يشترط الإقالة والفسخ القبول أو ما في حكمه .</w:t>
      </w:r>
    </w:p>
    <w:p w:rsidR="003C5A3D" w:rsidRPr="008B4DFC" w:rsidRDefault="003C5A3D" w:rsidP="008B4DFC">
      <w:pPr>
        <w:spacing w:before="120"/>
        <w:ind w:left="227" w:firstLine="227"/>
        <w:rPr>
          <w:rFonts w:cs="Simplified Arabic"/>
          <w:b/>
          <w:bCs/>
          <w:sz w:val="28"/>
          <w:szCs w:val="28"/>
        </w:rPr>
      </w:pPr>
      <w:r w:rsidRPr="008B4DFC">
        <w:rPr>
          <w:rFonts w:cs="Simplified Arabic" w:hint="cs"/>
          <w:b/>
          <w:bCs/>
          <w:sz w:val="28"/>
          <w:szCs w:val="28"/>
          <w:rtl/>
        </w:rPr>
        <w:t>الخامس عشر: بَاب القرض:</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وفيه عرف القرض لغة واصطلاحا، ثم ذكر أحكامه، ثم ما يجب رده أو تسليمه على من هو عليه أو عنده.....إلى غير ذلك من الأحكام .</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السادس عشر: بَاب السلم :</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 xml:space="preserve">    وفيه عرف السلم لغة واصطلاحا، وبين ما يصح فيه وما لا يصح ،ثم ذكر شروطه،ثم بين أنه مَتَى </w:t>
      </w:r>
      <w:proofErr w:type="spellStart"/>
      <w:r w:rsidRPr="008B4DFC">
        <w:rPr>
          <w:rFonts w:cs="Simplified Arabic" w:hint="cs"/>
          <w:sz w:val="28"/>
          <w:szCs w:val="28"/>
          <w:rtl/>
        </w:rPr>
        <w:t>تفاسخا</w:t>
      </w:r>
      <w:proofErr w:type="spellEnd"/>
      <w:r w:rsidRPr="008B4DFC">
        <w:rPr>
          <w:rFonts w:cs="Simplified Arabic" w:hint="cs"/>
          <w:sz w:val="28"/>
          <w:szCs w:val="28"/>
          <w:rtl/>
        </w:rPr>
        <w:t xml:space="preserve"> المسلم والمسلم إليه عقد السلم لَمْ يُؤْخَذْ إلَّا رَأْسُ الْمَالِ أو ضمانة، وأن السلم يصح بلفظ البيع .</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lastRenderedPageBreak/>
        <w:t>السابع عشر: بَاب الصرف:</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وفيه عرف الصرف وما يعتبر فيه، وشروطه، وم</w:t>
      </w:r>
      <w:r w:rsidRPr="008B4DFC">
        <w:rPr>
          <w:rFonts w:cs="Simplified Arabic" w:hint="eastAsia"/>
          <w:sz w:val="28"/>
          <w:szCs w:val="28"/>
          <w:rtl/>
        </w:rPr>
        <w:t>ا</w:t>
      </w:r>
      <w:r w:rsidRPr="008B4DFC">
        <w:rPr>
          <w:rFonts w:cs="Simplified Arabic" w:hint="cs"/>
          <w:sz w:val="28"/>
          <w:szCs w:val="28"/>
          <w:rtl/>
        </w:rPr>
        <w:t xml:space="preserve"> يتعلق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من أحكام.</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الثامن عشر: كتاب الشفعة:</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 xml:space="preserve">وفيه عرف الشفعة وأنها تثبت فِي كُلِّ عَيْنٍ مُلِكَتْ بِعَقْدٍ صَحِيحٍ بمال معلوم لِكُلِّ شَرِيكٍ غالباً مَالِكٍ فِي الْأَصْلِ ثُمَّ الشِّرْبِ ثُمَّ الطَّرِيقِ ثُمَّ الْمُلَاصِقِ ثم ذكر أسبابها ، وأنها تثبت بالبيع وتستحق بالطلب، ويملك </w:t>
      </w:r>
      <w:proofErr w:type="spellStart"/>
      <w:r w:rsidRPr="008B4DFC">
        <w:rPr>
          <w:rFonts w:cs="Simplified Arabic" w:hint="cs"/>
          <w:sz w:val="28"/>
          <w:szCs w:val="28"/>
          <w:rtl/>
        </w:rPr>
        <w:t>بها</w:t>
      </w:r>
      <w:proofErr w:type="spellEnd"/>
      <w:r w:rsidRPr="008B4DFC">
        <w:rPr>
          <w:rFonts w:cs="Simplified Arabic" w:hint="cs"/>
          <w:sz w:val="28"/>
          <w:szCs w:val="28"/>
          <w:rtl/>
        </w:rPr>
        <w:t xml:space="preserve"> المشفوع بالحكم، أو في حكمه، ثم ذكر مبطلاتها ، وأحكام أخرى تتعلق </w:t>
      </w:r>
      <w:proofErr w:type="spellStart"/>
      <w:r w:rsidRPr="008B4DFC">
        <w:rPr>
          <w:rFonts w:cs="Simplified Arabic" w:hint="cs"/>
          <w:sz w:val="28"/>
          <w:szCs w:val="28"/>
          <w:rtl/>
        </w:rPr>
        <w:t>بها</w:t>
      </w:r>
      <w:proofErr w:type="spellEnd"/>
      <w:r w:rsidRPr="008B4DFC">
        <w:rPr>
          <w:rFonts w:cs="Simplified Arabic" w:hint="cs"/>
          <w:sz w:val="28"/>
          <w:szCs w:val="28"/>
          <w:rtl/>
        </w:rPr>
        <w:t xml:space="preserve"> . </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التاسع عشر: كتاب الإجارة:</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 xml:space="preserve">وفيه ذكر أحكام الإجارة وما يتعلق </w:t>
      </w:r>
      <w:proofErr w:type="spellStart"/>
      <w:r w:rsidRPr="008B4DFC">
        <w:rPr>
          <w:rFonts w:cs="Simplified Arabic" w:hint="cs"/>
          <w:sz w:val="28"/>
          <w:szCs w:val="28"/>
          <w:rtl/>
        </w:rPr>
        <w:t>بها</w:t>
      </w:r>
      <w:proofErr w:type="spellEnd"/>
      <w:r w:rsidRPr="008B4DFC">
        <w:rPr>
          <w:rFonts w:cs="Simplified Arabic" w:hint="cs"/>
          <w:sz w:val="28"/>
          <w:szCs w:val="28"/>
          <w:rtl/>
        </w:rPr>
        <w:t xml:space="preserve"> ثم ذكر أحكام إجارة الآدميين ، ثم بين أن المزارعة نوع من الإجارة، وكذلك </w:t>
      </w:r>
      <w:proofErr w:type="spellStart"/>
      <w:r w:rsidRPr="008B4DFC">
        <w:rPr>
          <w:rFonts w:cs="Simplified Arabic" w:hint="cs"/>
          <w:sz w:val="28"/>
          <w:szCs w:val="28"/>
          <w:rtl/>
        </w:rPr>
        <w:t>المغارسة</w:t>
      </w:r>
      <w:proofErr w:type="spellEnd"/>
      <w:r w:rsidRPr="008B4DFC">
        <w:rPr>
          <w:rFonts w:cs="Simplified Arabic" w:hint="cs"/>
          <w:sz w:val="28"/>
          <w:szCs w:val="28"/>
          <w:rtl/>
        </w:rPr>
        <w:t xml:space="preserve">، </w:t>
      </w:r>
      <w:proofErr w:type="spellStart"/>
      <w:r w:rsidRPr="008B4DFC">
        <w:rPr>
          <w:rFonts w:cs="Simplified Arabic" w:hint="cs"/>
          <w:sz w:val="28"/>
          <w:szCs w:val="28"/>
          <w:rtl/>
        </w:rPr>
        <w:t>والمساقاة</w:t>
      </w:r>
      <w:proofErr w:type="spellEnd"/>
      <w:r w:rsidRPr="008B4DFC">
        <w:rPr>
          <w:rFonts w:cs="Simplified Arabic" w:hint="cs"/>
          <w:sz w:val="28"/>
          <w:szCs w:val="28"/>
          <w:rtl/>
        </w:rPr>
        <w:t xml:space="preserve">، </w:t>
      </w:r>
      <w:proofErr w:type="spellStart"/>
      <w:r w:rsidRPr="008B4DFC">
        <w:rPr>
          <w:rFonts w:cs="Simplified Arabic" w:hint="cs"/>
          <w:sz w:val="28"/>
          <w:szCs w:val="28"/>
          <w:rtl/>
        </w:rPr>
        <w:t>والمباذرة</w:t>
      </w:r>
      <w:proofErr w:type="spellEnd"/>
      <w:r w:rsidRPr="008B4DFC">
        <w:rPr>
          <w:rFonts w:cs="Simplified Arabic" w:hint="cs"/>
          <w:sz w:val="28"/>
          <w:szCs w:val="28"/>
          <w:rtl/>
        </w:rPr>
        <w:t xml:space="preserve">، ثم أن المزارعة تنقسم إلى صحيحة وفاسدة، وأن </w:t>
      </w:r>
      <w:proofErr w:type="spellStart"/>
      <w:r w:rsidRPr="008B4DFC">
        <w:rPr>
          <w:rFonts w:cs="Simplified Arabic" w:hint="cs"/>
          <w:sz w:val="28"/>
          <w:szCs w:val="28"/>
          <w:rtl/>
        </w:rPr>
        <w:t>الجعالة</w:t>
      </w:r>
      <w:proofErr w:type="spellEnd"/>
      <w:r w:rsidRPr="008B4DFC">
        <w:rPr>
          <w:rFonts w:cs="Simplified Arabic" w:hint="cs"/>
          <w:sz w:val="28"/>
          <w:szCs w:val="28"/>
          <w:rtl/>
        </w:rPr>
        <w:t xml:space="preserve"> عند أهل المذهب إجارة فاسدة، يلزم </w:t>
      </w:r>
      <w:proofErr w:type="spellStart"/>
      <w:r w:rsidRPr="008B4DFC">
        <w:rPr>
          <w:rFonts w:cs="Simplified Arabic" w:hint="cs"/>
          <w:sz w:val="28"/>
          <w:szCs w:val="28"/>
          <w:rtl/>
        </w:rPr>
        <w:t>بها</w:t>
      </w:r>
      <w:proofErr w:type="spellEnd"/>
      <w:r w:rsidRPr="008B4DFC">
        <w:rPr>
          <w:rFonts w:cs="Simplified Arabic" w:hint="cs"/>
          <w:sz w:val="28"/>
          <w:szCs w:val="28"/>
          <w:rtl/>
        </w:rPr>
        <w:t xml:space="preserve"> أجرة المثل بتمام العمل لا المسمى، إلى غير ذلك من الأحكام .</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العشرون: بَاب الإحياء والتحجر:</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 xml:space="preserve">وفيه بين أن الإحياء والتحجر يجوزان للمسلم في موات لم تتعلق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حق غَالِبًا ثم بين كيفية الإحياء الذي يحصل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الملك وبيان كيفية التحجر الذي يثبت </w:t>
      </w:r>
      <w:proofErr w:type="spellStart"/>
      <w:r w:rsidRPr="008B4DFC">
        <w:rPr>
          <w:rFonts w:cs="Simplified Arabic" w:hint="cs"/>
          <w:sz w:val="28"/>
          <w:szCs w:val="28"/>
          <w:rtl/>
        </w:rPr>
        <w:t>به</w:t>
      </w:r>
      <w:proofErr w:type="spellEnd"/>
      <w:r w:rsidRPr="008B4DFC">
        <w:rPr>
          <w:rFonts w:cs="Simplified Arabic" w:hint="cs"/>
          <w:sz w:val="28"/>
          <w:szCs w:val="28"/>
          <w:rtl/>
        </w:rPr>
        <w:t xml:space="preserve"> الحق وغير ذلك.</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الواحد والعشرون: بَاب المضاربة:</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 xml:space="preserve">وفيه عرف المضاربة وبين حكمها وشروطها وأنه يَدْخُلُهَا التَّوْقِيتُ وكذا التَّعْلِيقُ والقصر غالباً.وأحكام أخرى تتعلق </w:t>
      </w:r>
      <w:proofErr w:type="spellStart"/>
      <w:r w:rsidRPr="008B4DFC">
        <w:rPr>
          <w:rFonts w:cs="Simplified Arabic" w:hint="cs"/>
          <w:sz w:val="28"/>
          <w:szCs w:val="28"/>
          <w:rtl/>
        </w:rPr>
        <w:t>بها</w:t>
      </w:r>
      <w:proofErr w:type="spellEnd"/>
      <w:r w:rsidRPr="008B4DFC">
        <w:rPr>
          <w:rFonts w:cs="Simplified Arabic" w:hint="cs"/>
          <w:sz w:val="28"/>
          <w:szCs w:val="28"/>
          <w:rtl/>
        </w:rPr>
        <w:t>.</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الثاني والعشرون: كتاب الشركة:</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وفيه ذكر شروط شركة الْمَكَاسِبِ بين أهل ملة و أنواع شرك المكاسب ( المفاوضة، والعنان، والوجوه، والأبدان) ثم عرف كل نوع وشروطه وأحكامه ومبطلاته.</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lastRenderedPageBreak/>
        <w:t>الثالث والعشرون: بَاب شَرِكَةِ الْأَمْلَاكِ:</w:t>
      </w:r>
    </w:p>
    <w:p w:rsidR="003C5A3D" w:rsidRPr="008B4DFC" w:rsidRDefault="003C5A3D" w:rsidP="008B4DFC">
      <w:pPr>
        <w:pStyle w:val="a3"/>
        <w:spacing w:before="120"/>
        <w:ind w:left="227" w:firstLine="227"/>
        <w:rPr>
          <w:rFonts w:cs="Simplified Arabic"/>
          <w:sz w:val="28"/>
          <w:szCs w:val="28"/>
        </w:rPr>
      </w:pPr>
      <w:r w:rsidRPr="008B4DFC">
        <w:rPr>
          <w:rFonts w:cs="Simplified Arabic" w:hint="cs"/>
          <w:sz w:val="28"/>
          <w:szCs w:val="28"/>
          <w:rtl/>
        </w:rPr>
        <w:t xml:space="preserve">وفيه ذكر أنواعها وهي (شركة </w:t>
      </w:r>
      <w:proofErr w:type="spellStart"/>
      <w:r w:rsidRPr="008B4DFC">
        <w:rPr>
          <w:rFonts w:cs="Simplified Arabic" w:hint="cs"/>
          <w:sz w:val="28"/>
          <w:szCs w:val="28"/>
          <w:rtl/>
        </w:rPr>
        <w:t>السفل</w:t>
      </w:r>
      <w:proofErr w:type="spellEnd"/>
      <w:r w:rsidRPr="008B4DFC">
        <w:rPr>
          <w:rFonts w:cs="Simplified Arabic" w:hint="cs"/>
          <w:sz w:val="28"/>
          <w:szCs w:val="28"/>
          <w:rtl/>
        </w:rPr>
        <w:t xml:space="preserve"> والعلو، والشركة في الحيطان ونحوها، والشركة في السكك، وفيه ذكر حكم الطريق إذا التبس قدرها، وما يتعلق بذلك، والشركة في الشرب) مع ذكر أحكام كل نوع. </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الرابع والعشرون: بَابُ الْقِسْمَةِ:</w:t>
      </w:r>
    </w:p>
    <w:p w:rsidR="003C5A3D" w:rsidRPr="008B4DFC" w:rsidRDefault="003C5A3D" w:rsidP="008B4DFC">
      <w:pPr>
        <w:spacing w:before="120"/>
        <w:ind w:left="227" w:firstLine="227"/>
        <w:rPr>
          <w:rFonts w:cs="Simplified Arabic"/>
          <w:sz w:val="28"/>
          <w:szCs w:val="28"/>
          <w:rtl/>
        </w:rPr>
      </w:pPr>
      <w:r w:rsidRPr="008B4DFC">
        <w:rPr>
          <w:rFonts w:cs="Simplified Arabic" w:hint="cs"/>
          <w:sz w:val="28"/>
          <w:szCs w:val="28"/>
          <w:rtl/>
        </w:rPr>
        <w:t xml:space="preserve">وفيه عرف القسمة لغة واصطلاحاً ثم ذكر حكمها و شروطها في الصحة، وشروطها في الإجبار، ثم أفرد فصلاً في أحكام قسمة المختلف والمستوي والفرق بينهما،ثم المعتبر في التقويم،ثم ذكر أربع صور فيما إِذَا اخْتَلَفَ </w:t>
      </w:r>
      <w:proofErr w:type="spellStart"/>
      <w:r w:rsidRPr="008B4DFC">
        <w:rPr>
          <w:rFonts w:cs="Simplified Arabic" w:hint="cs"/>
          <w:sz w:val="28"/>
          <w:szCs w:val="28"/>
          <w:rtl/>
        </w:rPr>
        <w:t>الْأَنْصِبَاءُ</w:t>
      </w:r>
      <w:proofErr w:type="spellEnd"/>
      <w:r w:rsidRPr="008B4DFC">
        <w:rPr>
          <w:rFonts w:cs="Simplified Arabic" w:hint="cs"/>
          <w:sz w:val="28"/>
          <w:szCs w:val="28"/>
          <w:rtl/>
        </w:rPr>
        <w:t xml:space="preserve"> فِي نحو أَرْضٍ أُخْرِجَ الِاسْمُ عَلَى الْجُزْءِ، مع مثال لكل صورة، ثم الْبَيِّنَةُ على مدعي خلاف الأصل .</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الخامس والعشرون: كتاب الرهن:</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وفيه ذكر تعريفه ودليل مشروعيته، وشروط</w:t>
      </w:r>
      <w:r w:rsidRPr="008B4DFC">
        <w:rPr>
          <w:rFonts w:cs="Simplified Arabic" w:hint="eastAsia"/>
          <w:sz w:val="28"/>
          <w:szCs w:val="28"/>
          <w:rtl/>
        </w:rPr>
        <w:t>ه</w:t>
      </w:r>
      <w:r w:rsidRPr="008B4DFC">
        <w:rPr>
          <w:rFonts w:cs="Simplified Arabic" w:hint="cs"/>
          <w:sz w:val="28"/>
          <w:szCs w:val="28"/>
          <w:rtl/>
        </w:rPr>
        <w:t xml:space="preserve">، وما يصح الرهن فيه وما لا يصح وأن الرهن كَالْوَدِيعَةِ غالباً ثم ذكر أحكاما ومسائل تتعلق </w:t>
      </w:r>
      <w:proofErr w:type="spellStart"/>
      <w:r w:rsidRPr="008B4DFC">
        <w:rPr>
          <w:rFonts w:cs="Simplified Arabic" w:hint="cs"/>
          <w:sz w:val="28"/>
          <w:szCs w:val="28"/>
          <w:rtl/>
        </w:rPr>
        <w:t>به</w:t>
      </w:r>
      <w:proofErr w:type="spellEnd"/>
      <w:r w:rsidRPr="008B4DFC">
        <w:rPr>
          <w:rFonts w:cs="Simplified Arabic" w:hint="cs"/>
          <w:sz w:val="28"/>
          <w:szCs w:val="28"/>
          <w:rtl/>
        </w:rPr>
        <w:t>.</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السادس والعشرون: كتاب العارية:</w:t>
      </w:r>
    </w:p>
    <w:p w:rsidR="003C5A3D" w:rsidRPr="008B4DFC" w:rsidRDefault="003C5A3D" w:rsidP="00CC7333">
      <w:pPr>
        <w:spacing w:before="120"/>
        <w:ind w:left="227" w:firstLine="227"/>
        <w:rPr>
          <w:rFonts w:cs="Simplified Arabic"/>
          <w:sz w:val="28"/>
          <w:szCs w:val="28"/>
          <w:rtl/>
        </w:rPr>
      </w:pPr>
      <w:r w:rsidRPr="008B4DFC">
        <w:rPr>
          <w:rFonts w:cs="Simplified Arabic" w:hint="cs"/>
          <w:sz w:val="28"/>
          <w:szCs w:val="28"/>
          <w:rtl/>
        </w:rPr>
        <w:t>وفيه ذكر لغاتها وتعريفها، ودليل مشروعيتها، وأ</w:t>
      </w:r>
      <w:r w:rsidRPr="008B4DFC">
        <w:rPr>
          <w:rFonts w:cs="Simplified Arabic" w:hint="eastAsia"/>
          <w:sz w:val="28"/>
          <w:szCs w:val="28"/>
          <w:rtl/>
        </w:rPr>
        <w:t>ن</w:t>
      </w:r>
      <w:r w:rsidRPr="008B4DFC">
        <w:rPr>
          <w:rFonts w:cs="Simplified Arabic" w:hint="cs"/>
          <w:sz w:val="28"/>
          <w:szCs w:val="28"/>
          <w:rtl/>
        </w:rPr>
        <w:t xml:space="preserve"> حكمها حكم الوديعة إلا في بعض الأحكام، والفارق بينها وبين الغصب ونحوه العرف، ثم ذكر أحكاما أخرى ومسائل تتعلق </w:t>
      </w:r>
      <w:proofErr w:type="spellStart"/>
      <w:r w:rsidRPr="008B4DFC">
        <w:rPr>
          <w:rFonts w:cs="Simplified Arabic" w:hint="cs"/>
          <w:sz w:val="28"/>
          <w:szCs w:val="28"/>
          <w:rtl/>
        </w:rPr>
        <w:t>بها</w:t>
      </w:r>
      <w:proofErr w:type="spellEnd"/>
      <w:r w:rsidRPr="008B4DFC">
        <w:rPr>
          <w:rFonts w:cs="Simplified Arabic" w:hint="cs"/>
          <w:sz w:val="28"/>
          <w:szCs w:val="28"/>
          <w:rtl/>
        </w:rPr>
        <w:t xml:space="preserve">. </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وأخيراً: كتاب الهبة:</w:t>
      </w:r>
    </w:p>
    <w:p w:rsidR="003C5A3D" w:rsidRPr="008B4DFC" w:rsidRDefault="003C5A3D" w:rsidP="008B4DFC">
      <w:pPr>
        <w:spacing w:before="120"/>
        <w:ind w:left="227" w:firstLine="227"/>
        <w:rPr>
          <w:rFonts w:cs="Simplified Arabic"/>
          <w:sz w:val="28"/>
          <w:szCs w:val="28"/>
        </w:rPr>
      </w:pPr>
      <w:r w:rsidRPr="008B4DFC">
        <w:rPr>
          <w:rFonts w:cs="Simplified Arabic" w:hint="cs"/>
          <w:sz w:val="28"/>
          <w:szCs w:val="28"/>
          <w:rtl/>
        </w:rPr>
        <w:t xml:space="preserve">وفيه ذكر تعريفها ودليل مشروعيتها، وأنها عقد بإيجاب </w:t>
      </w:r>
      <w:proofErr w:type="spellStart"/>
      <w:r w:rsidRPr="008B4DFC">
        <w:rPr>
          <w:rFonts w:cs="Simplified Arabic" w:hint="cs"/>
          <w:sz w:val="28"/>
          <w:szCs w:val="28"/>
          <w:rtl/>
        </w:rPr>
        <w:t>وَ</w:t>
      </w:r>
      <w:proofErr w:type="spellEnd"/>
      <w:r w:rsidRPr="008B4DFC">
        <w:rPr>
          <w:rFonts w:cs="Simplified Arabic" w:hint="cs"/>
          <w:sz w:val="28"/>
          <w:szCs w:val="28"/>
          <w:rtl/>
        </w:rPr>
        <w:t xml:space="preserve"> قَبُول أَوْ مَا فِي حُكْمِه من مطلقي تصرفٍ غالباً،وأنه لا بد أن يقع القبول في مجلس العقد،وأنها تصح بلفظها نحو وهبت أو ما في حكم لفظها،وأنه يشترط في الموهوب ما يشترط في </w:t>
      </w:r>
      <w:proofErr w:type="spellStart"/>
      <w:r w:rsidRPr="008B4DFC">
        <w:rPr>
          <w:rFonts w:cs="Simplified Arabic" w:hint="cs"/>
          <w:sz w:val="28"/>
          <w:szCs w:val="28"/>
          <w:rtl/>
        </w:rPr>
        <w:t>المبيع</w:t>
      </w:r>
      <w:proofErr w:type="spellEnd"/>
      <w:r w:rsidRPr="008B4DFC">
        <w:rPr>
          <w:rFonts w:cs="Simplified Arabic" w:hint="cs"/>
          <w:sz w:val="28"/>
          <w:szCs w:val="28"/>
          <w:rtl/>
        </w:rPr>
        <w:t xml:space="preserve"> غالباً،ثم بين حكم الهبة على عوض،وأنه يصِحُّ الرُّجُوعُ في الهبة إلا لمانع وإن تراخى غالباً، وأن حكم الصدقة حكم الهبة إلا في أمرين،ثم ذكر صورا  فيها يختلف الواهب </w:t>
      </w:r>
      <w:proofErr w:type="spellStart"/>
      <w:r w:rsidRPr="008B4DFC">
        <w:rPr>
          <w:rFonts w:cs="Simplified Arabic" w:hint="cs"/>
          <w:sz w:val="28"/>
          <w:szCs w:val="28"/>
          <w:rtl/>
        </w:rPr>
        <w:t>والمتهب</w:t>
      </w:r>
      <w:proofErr w:type="spellEnd"/>
      <w:r w:rsidRPr="008B4DFC">
        <w:rPr>
          <w:rFonts w:cs="Simplified Arabic" w:hint="cs"/>
          <w:sz w:val="28"/>
          <w:szCs w:val="28"/>
          <w:rtl/>
        </w:rPr>
        <w:t xml:space="preserve">، وعند </w:t>
      </w:r>
      <w:r w:rsidRPr="008B4DFC">
        <w:rPr>
          <w:rFonts w:cs="Simplified Arabic" w:hint="cs"/>
          <w:sz w:val="28"/>
          <w:szCs w:val="28"/>
          <w:rtl/>
        </w:rPr>
        <w:lastRenderedPageBreak/>
        <w:t xml:space="preserve">الاختلاف البينة على مدعي خلاف الأصل،ثم أفرد فصلاً </w:t>
      </w:r>
      <w:proofErr w:type="spellStart"/>
      <w:r w:rsidRPr="008B4DFC">
        <w:rPr>
          <w:rFonts w:cs="Simplified Arabic" w:hint="cs"/>
          <w:sz w:val="28"/>
          <w:szCs w:val="28"/>
          <w:rtl/>
        </w:rPr>
        <w:t>للعمرى</w:t>
      </w:r>
      <w:proofErr w:type="spellEnd"/>
      <w:r w:rsidRPr="008B4DFC">
        <w:rPr>
          <w:rFonts w:cs="Simplified Arabic" w:hint="cs"/>
          <w:sz w:val="28"/>
          <w:szCs w:val="28"/>
          <w:rtl/>
        </w:rPr>
        <w:t xml:space="preserve"> </w:t>
      </w:r>
      <w:proofErr w:type="spellStart"/>
      <w:r w:rsidRPr="008B4DFC">
        <w:rPr>
          <w:rFonts w:cs="Simplified Arabic" w:hint="cs"/>
          <w:sz w:val="28"/>
          <w:szCs w:val="28"/>
          <w:rtl/>
        </w:rPr>
        <w:t>والرقبى</w:t>
      </w:r>
      <w:proofErr w:type="spellEnd"/>
      <w:r w:rsidRPr="008B4DFC">
        <w:rPr>
          <w:rFonts w:cs="Simplified Arabic" w:hint="cs"/>
          <w:sz w:val="28"/>
          <w:szCs w:val="28"/>
          <w:rtl/>
        </w:rPr>
        <w:t xml:space="preserve"> وفيه ذكر تعريفهما وأصل مشروعيتهما وأحكاماً تتعلق </w:t>
      </w:r>
      <w:proofErr w:type="spellStart"/>
      <w:r w:rsidRPr="008B4DFC">
        <w:rPr>
          <w:rFonts w:cs="Simplified Arabic" w:hint="cs"/>
          <w:sz w:val="28"/>
          <w:szCs w:val="28"/>
          <w:rtl/>
        </w:rPr>
        <w:t>بهما</w:t>
      </w:r>
      <w:proofErr w:type="spellEnd"/>
      <w:r w:rsidRPr="008B4DFC">
        <w:rPr>
          <w:rFonts w:cs="Simplified Arabic" w:hint="cs"/>
          <w:sz w:val="28"/>
          <w:szCs w:val="28"/>
          <w:rtl/>
        </w:rPr>
        <w:t xml:space="preserve"> . </w:t>
      </w:r>
    </w:p>
    <w:p w:rsidR="003C5A3D" w:rsidRPr="008B4DFC" w:rsidRDefault="003C5A3D" w:rsidP="008B4DFC">
      <w:pPr>
        <w:spacing w:before="120"/>
        <w:ind w:left="227" w:firstLine="227"/>
        <w:rPr>
          <w:rFonts w:cs="Simplified Arabic"/>
          <w:b/>
          <w:bCs/>
          <w:sz w:val="28"/>
          <w:szCs w:val="28"/>
          <w:rtl/>
        </w:rPr>
      </w:pPr>
      <w:r w:rsidRPr="008B4DFC">
        <w:rPr>
          <w:rFonts w:cs="Simplified Arabic" w:hint="cs"/>
          <w:b/>
          <w:bCs/>
          <w:sz w:val="28"/>
          <w:szCs w:val="28"/>
          <w:rtl/>
        </w:rPr>
        <w:t>ثانياً: أهم التوصيات:</w:t>
      </w:r>
    </w:p>
    <w:p w:rsidR="003C5A3D" w:rsidRPr="008B4DFC" w:rsidRDefault="003C5A3D" w:rsidP="008B4DFC">
      <w:pPr>
        <w:pStyle w:val="a3"/>
        <w:numPr>
          <w:ilvl w:val="0"/>
          <w:numId w:val="9"/>
        </w:numPr>
        <w:spacing w:before="120"/>
        <w:ind w:left="227" w:firstLine="159"/>
        <w:rPr>
          <w:rFonts w:cs="Simplified Arabic"/>
          <w:sz w:val="28"/>
          <w:szCs w:val="28"/>
          <w:rtl/>
        </w:rPr>
      </w:pPr>
      <w:r w:rsidRPr="008B4DFC">
        <w:rPr>
          <w:rFonts w:cs="Simplified Arabic" w:hint="cs"/>
          <w:sz w:val="28"/>
          <w:szCs w:val="28"/>
          <w:rtl/>
        </w:rPr>
        <w:t xml:space="preserve">الاهتمام بالمخطوطات في المكتبات الخاصة والعامة، والعمل على نشرها. </w:t>
      </w:r>
    </w:p>
    <w:p w:rsidR="003C5A3D" w:rsidRPr="008B4DFC" w:rsidRDefault="003C5A3D" w:rsidP="008B4DFC">
      <w:pPr>
        <w:pStyle w:val="a3"/>
        <w:numPr>
          <w:ilvl w:val="0"/>
          <w:numId w:val="9"/>
        </w:numPr>
        <w:spacing w:before="120"/>
        <w:ind w:left="566" w:hanging="180"/>
        <w:rPr>
          <w:rFonts w:cs="Simplified Arabic"/>
          <w:sz w:val="28"/>
          <w:szCs w:val="28"/>
        </w:rPr>
      </w:pPr>
      <w:r w:rsidRPr="008B4DFC">
        <w:rPr>
          <w:rFonts w:cs="Simplified Arabic" w:hint="cs"/>
          <w:sz w:val="28"/>
          <w:szCs w:val="28"/>
          <w:rtl/>
        </w:rPr>
        <w:t>توجيه الباحثين وكل من له علاقة بنشر العلم إلى استخراج الثروة الفكرية والثقافية والمعارف العلمية المختلفة المخزونة في دور المخطوطات اليمنية ومراجعتها وتحقيقها وطباعتها ونشرها ليستفيد منها العالم والمتعلم.</w:t>
      </w:r>
    </w:p>
    <w:p w:rsidR="003C5A3D" w:rsidRPr="008B4DFC" w:rsidRDefault="003C5A3D" w:rsidP="008B4DFC">
      <w:pPr>
        <w:pStyle w:val="a3"/>
        <w:numPr>
          <w:ilvl w:val="0"/>
          <w:numId w:val="9"/>
        </w:numPr>
        <w:spacing w:before="120"/>
        <w:ind w:left="566" w:hanging="180"/>
        <w:rPr>
          <w:rFonts w:cs="Simplified Arabic"/>
          <w:sz w:val="28"/>
          <w:szCs w:val="28"/>
        </w:rPr>
      </w:pPr>
      <w:r w:rsidRPr="008B4DFC">
        <w:rPr>
          <w:rFonts w:cs="Simplified Arabic" w:hint="cs"/>
          <w:sz w:val="28"/>
          <w:szCs w:val="28"/>
          <w:rtl/>
        </w:rPr>
        <w:t xml:space="preserve">العمل على تسهيل وتذليل الصعوبات التي تواجه الباحث في الحصول على المخطوطات، أو الاطلاع على المصادر المطلوبة منها . </w:t>
      </w:r>
    </w:p>
    <w:p w:rsidR="003C5A3D" w:rsidRPr="008B4DFC" w:rsidRDefault="003C5A3D" w:rsidP="008B4DFC">
      <w:pPr>
        <w:pStyle w:val="a3"/>
        <w:numPr>
          <w:ilvl w:val="0"/>
          <w:numId w:val="9"/>
        </w:numPr>
        <w:spacing w:before="120"/>
        <w:ind w:left="566" w:hanging="180"/>
        <w:rPr>
          <w:rFonts w:cs="Simplified Arabic"/>
          <w:sz w:val="28"/>
          <w:szCs w:val="28"/>
        </w:rPr>
      </w:pPr>
      <w:r w:rsidRPr="008B4DFC">
        <w:rPr>
          <w:rFonts w:cs="Simplified Arabic" w:hint="cs"/>
          <w:sz w:val="28"/>
          <w:szCs w:val="28"/>
          <w:rtl/>
        </w:rPr>
        <w:t>الترفع عن الجمود والتقليد الفكري والمذهبي، وعدم التعصب لمذهب أو قول فالأصل هو الدليل، والغاية إرضاء الله ورسوله وخدمة دينه.</w:t>
      </w:r>
    </w:p>
    <w:p w:rsidR="003C5A3D" w:rsidRPr="008B4DFC" w:rsidRDefault="003C5A3D" w:rsidP="008B4DFC">
      <w:pPr>
        <w:spacing w:before="120"/>
        <w:ind w:left="227" w:firstLine="227"/>
        <w:rPr>
          <w:rFonts w:cs="Simplified Arabic"/>
          <w:sz w:val="28"/>
          <w:szCs w:val="28"/>
          <w:rtl/>
        </w:rPr>
      </w:pPr>
    </w:p>
    <w:p w:rsidR="00E43C4C" w:rsidRPr="003C5A3D" w:rsidRDefault="00E43C4C" w:rsidP="00701094">
      <w:pPr>
        <w:rPr>
          <w:rFonts w:cs="Courier New"/>
        </w:rPr>
      </w:pPr>
    </w:p>
    <w:sectPr w:rsidR="00E43C4C" w:rsidRPr="003C5A3D" w:rsidSect="00012A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0A87" w:usb1="00000000" w:usb2="00000000" w:usb3="00000000" w:csb0="000001BF" w:csb1="00000000"/>
  </w:font>
  <w:font w:name="Monotype Koufi">
    <w:panose1 w:val="00000000000000000000"/>
    <w:charset w:val="B2"/>
    <w:family w:val="auto"/>
    <w:pitch w:val="variable"/>
    <w:sig w:usb0="02942001" w:usb1="03D40006" w:usb2="02620000" w:usb3="00000000" w:csb0="00000040" w:csb1="00000000"/>
  </w:font>
  <w:font w:name="MCS Jeddah S_U norm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460"/>
    <w:multiLevelType w:val="hybridMultilevel"/>
    <w:tmpl w:val="5742D8BA"/>
    <w:lvl w:ilvl="0" w:tplc="9BD0E76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D417C5"/>
    <w:multiLevelType w:val="hybridMultilevel"/>
    <w:tmpl w:val="471087DC"/>
    <w:lvl w:ilvl="0" w:tplc="1C540774">
      <w:start w:val="1"/>
      <w:numFmt w:val="decimal"/>
      <w:lvlText w:val="%1-"/>
      <w:lvlJc w:val="left"/>
      <w:pPr>
        <w:ind w:left="1554" w:hanging="420"/>
      </w:pPr>
      <w:rPr>
        <w:rFonts w:ascii="Times New Roman" w:hAnsi="Times New Roman" w:cs="Simplified Arabic" w:hint="default"/>
        <w:b w:val="0"/>
        <w:color w:val="auto"/>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711405"/>
    <w:multiLevelType w:val="hybridMultilevel"/>
    <w:tmpl w:val="65A263FA"/>
    <w:lvl w:ilvl="0" w:tplc="1C540774">
      <w:start w:val="1"/>
      <w:numFmt w:val="decimal"/>
      <w:lvlText w:val="%1-"/>
      <w:lvlJc w:val="left"/>
      <w:pPr>
        <w:ind w:left="780" w:hanging="420"/>
      </w:pPr>
      <w:rPr>
        <w:rFonts w:ascii="Times New Roman" w:hAnsi="Times New Roman" w:cs="Simplified Arabic" w:hint="default"/>
        <w:b w:val="0"/>
        <w:color w:val="auto"/>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6002DE"/>
    <w:multiLevelType w:val="hybridMultilevel"/>
    <w:tmpl w:val="8A2E82F2"/>
    <w:lvl w:ilvl="0" w:tplc="4EA6927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5C688F"/>
    <w:multiLevelType w:val="hybridMultilevel"/>
    <w:tmpl w:val="471087DC"/>
    <w:lvl w:ilvl="0" w:tplc="1C540774">
      <w:start w:val="1"/>
      <w:numFmt w:val="decimal"/>
      <w:lvlText w:val="%1-"/>
      <w:lvlJc w:val="left"/>
      <w:pPr>
        <w:ind w:left="960" w:hanging="420"/>
      </w:pPr>
      <w:rPr>
        <w:rFonts w:ascii="Times New Roman" w:hAnsi="Times New Roman" w:cs="Simplified Arabic" w:hint="default"/>
        <w:b w:val="0"/>
        <w:color w:val="auto"/>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6AA3332"/>
    <w:multiLevelType w:val="hybridMultilevel"/>
    <w:tmpl w:val="51DE3C96"/>
    <w:lvl w:ilvl="0" w:tplc="7E028E1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97B1520"/>
    <w:multiLevelType w:val="hybridMultilevel"/>
    <w:tmpl w:val="E24AD792"/>
    <w:lvl w:ilvl="0" w:tplc="D6FE576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53F7A6F"/>
    <w:multiLevelType w:val="hybridMultilevel"/>
    <w:tmpl w:val="E528F0F0"/>
    <w:lvl w:ilvl="0" w:tplc="57E2144C">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2AA4068"/>
    <w:multiLevelType w:val="hybridMultilevel"/>
    <w:tmpl w:val="ABECF01E"/>
    <w:lvl w:ilvl="0" w:tplc="8774E29A">
      <w:start w:val="1"/>
      <w:numFmt w:val="decimal"/>
      <w:lvlText w:val="%1-"/>
      <w:lvlJc w:val="left"/>
      <w:pPr>
        <w:tabs>
          <w:tab w:val="num" w:pos="844"/>
        </w:tabs>
        <w:ind w:left="844" w:hanging="39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9">
    <w:nsid w:val="799B7D05"/>
    <w:multiLevelType w:val="hybridMultilevel"/>
    <w:tmpl w:val="E61A34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useFELayout/>
  </w:compat>
  <w:rsids>
    <w:rsidRoot w:val="00EA7C76"/>
    <w:rsid w:val="00012A29"/>
    <w:rsid w:val="003C5A3D"/>
    <w:rsid w:val="0051125A"/>
    <w:rsid w:val="00701094"/>
    <w:rsid w:val="008B4DFC"/>
    <w:rsid w:val="00A2169C"/>
    <w:rsid w:val="00CC7333"/>
    <w:rsid w:val="00E367F9"/>
    <w:rsid w:val="00E43C4C"/>
    <w:rsid w:val="00EA7C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29"/>
    <w:pPr>
      <w:bidi/>
    </w:pPr>
  </w:style>
  <w:style w:type="paragraph" w:styleId="1">
    <w:name w:val="heading 1"/>
    <w:basedOn w:val="a"/>
    <w:next w:val="a"/>
    <w:link w:val="1Char"/>
    <w:qFormat/>
    <w:rsid w:val="00EA7C76"/>
    <w:pPr>
      <w:keepNext/>
      <w:spacing w:after="0" w:line="240" w:lineRule="auto"/>
      <w:jc w:val="center"/>
      <w:outlineLvl w:val="0"/>
    </w:pPr>
    <w:rPr>
      <w:rFonts w:ascii="Times New Roman" w:eastAsia="Times New Roman" w:hAnsi="Times New Roman" w:cs="Monotype Koufi"/>
      <w:bCs/>
      <w:color w:val="000080"/>
      <w:sz w:val="36"/>
      <w:szCs w:val="36"/>
    </w:rPr>
  </w:style>
  <w:style w:type="paragraph" w:styleId="3">
    <w:name w:val="heading 3"/>
    <w:basedOn w:val="a"/>
    <w:next w:val="a"/>
    <w:link w:val="3Char"/>
    <w:qFormat/>
    <w:rsid w:val="00EA7C76"/>
    <w:pPr>
      <w:keepNext/>
      <w:spacing w:after="0" w:line="240" w:lineRule="auto"/>
      <w:jc w:val="center"/>
      <w:outlineLvl w:val="2"/>
    </w:pPr>
    <w:rPr>
      <w:rFonts w:ascii="Times New Roman" w:eastAsia="Times New Roman" w:hAnsi="Times New Roman" w:cs="MCS Jeddah S_U normal."/>
      <w:color w:val="8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A7C76"/>
    <w:rPr>
      <w:rFonts w:ascii="Times New Roman" w:eastAsia="Times New Roman" w:hAnsi="Times New Roman" w:cs="Monotype Koufi"/>
      <w:bCs/>
      <w:color w:val="000080"/>
      <w:sz w:val="36"/>
      <w:szCs w:val="36"/>
    </w:rPr>
  </w:style>
  <w:style w:type="character" w:customStyle="1" w:styleId="3Char">
    <w:name w:val="عنوان 3 Char"/>
    <w:basedOn w:val="a0"/>
    <w:link w:val="3"/>
    <w:rsid w:val="00EA7C76"/>
    <w:rPr>
      <w:rFonts w:ascii="Times New Roman" w:eastAsia="Times New Roman" w:hAnsi="Times New Roman" w:cs="MCS Jeddah S_U normal."/>
      <w:color w:val="800080"/>
      <w:sz w:val="32"/>
      <w:szCs w:val="32"/>
    </w:rPr>
  </w:style>
  <w:style w:type="paragraph" w:styleId="a3">
    <w:name w:val="List Paragraph"/>
    <w:basedOn w:val="a"/>
    <w:qFormat/>
    <w:rsid w:val="003C5A3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sahar</cp:lastModifiedBy>
  <cp:revision>8</cp:revision>
  <dcterms:created xsi:type="dcterms:W3CDTF">2012-07-15T06:00:00Z</dcterms:created>
  <dcterms:modified xsi:type="dcterms:W3CDTF">2012-07-30T10:45:00Z</dcterms:modified>
</cp:coreProperties>
</file>