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6D" w:rsidRDefault="00577DD6" w:rsidP="00FC5A5B">
      <w:pPr>
        <w:jc w:val="center"/>
        <w:rPr>
          <w:rFonts w:ascii="Simplified Arabic" w:hAnsi="Simplified Arabic" w:cs="Simplified Arabic"/>
          <w:b/>
          <w:bCs/>
          <w:sz w:val="40"/>
          <w:szCs w:val="40"/>
          <w:rtl/>
        </w:rPr>
      </w:pPr>
      <w:r w:rsidRPr="002B47B1">
        <w:rPr>
          <w:rFonts w:ascii="Simplified Arabic" w:hAnsi="Simplified Arabic" w:cs="Simplified Arabic" w:hint="cs"/>
          <w:b/>
          <w:bCs/>
          <w:sz w:val="40"/>
          <w:szCs w:val="40"/>
          <w:rtl/>
        </w:rPr>
        <w:t>تطبيق</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صيغة</w:t>
      </w:r>
      <w:r w:rsidRPr="002B47B1">
        <w:rPr>
          <w:rFonts w:ascii="Simplified Arabic" w:hAnsi="Simplified Arabic" w:cs="Simplified Arabic"/>
          <w:b/>
          <w:bCs/>
          <w:sz w:val="40"/>
          <w:szCs w:val="40"/>
          <w:rtl/>
        </w:rPr>
        <w:t xml:space="preserve"> </w:t>
      </w:r>
      <w:r w:rsidR="006701F9">
        <w:rPr>
          <w:rFonts w:ascii="Simplified Arabic" w:hAnsi="Simplified Arabic" w:cs="Simplified Arabic" w:hint="cs"/>
          <w:b/>
          <w:bCs/>
          <w:sz w:val="40"/>
          <w:szCs w:val="40"/>
          <w:rtl/>
        </w:rPr>
        <w:t>الإ</w:t>
      </w:r>
      <w:r w:rsidRPr="002B47B1">
        <w:rPr>
          <w:rFonts w:ascii="Simplified Arabic" w:hAnsi="Simplified Arabic" w:cs="Simplified Arabic" w:hint="cs"/>
          <w:b/>
          <w:bCs/>
          <w:sz w:val="40"/>
          <w:szCs w:val="40"/>
          <w:rtl/>
        </w:rPr>
        <w:t>ستصناع</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في</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المصارف</w:t>
      </w:r>
      <w:r w:rsidRPr="002B47B1">
        <w:rPr>
          <w:rFonts w:ascii="Simplified Arabic" w:hAnsi="Simplified Arabic" w:cs="Simplified Arabic"/>
          <w:b/>
          <w:bCs/>
          <w:sz w:val="40"/>
          <w:szCs w:val="40"/>
          <w:rtl/>
        </w:rPr>
        <w:t xml:space="preserve"> </w:t>
      </w:r>
      <w:r w:rsidR="006701F9" w:rsidRPr="002B47B1">
        <w:rPr>
          <w:rFonts w:ascii="Simplified Arabic" w:hAnsi="Simplified Arabic" w:cs="Simplified Arabic" w:hint="cs"/>
          <w:b/>
          <w:bCs/>
          <w:sz w:val="40"/>
          <w:szCs w:val="40"/>
          <w:rtl/>
        </w:rPr>
        <w:t>الإسلامية</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اليمنية</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ودورها</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في</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التنمية</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دراسة</w:t>
      </w:r>
      <w:r w:rsidRPr="002B47B1">
        <w:rPr>
          <w:rFonts w:ascii="Simplified Arabic" w:hAnsi="Simplified Arabic" w:cs="Simplified Arabic"/>
          <w:b/>
          <w:bCs/>
          <w:sz w:val="40"/>
          <w:szCs w:val="40"/>
          <w:rtl/>
        </w:rPr>
        <w:t xml:space="preserve"> </w:t>
      </w:r>
      <w:r w:rsidRPr="002B47B1">
        <w:rPr>
          <w:rFonts w:ascii="Simplified Arabic" w:hAnsi="Simplified Arabic" w:cs="Simplified Arabic" w:hint="cs"/>
          <w:b/>
          <w:bCs/>
          <w:sz w:val="40"/>
          <w:szCs w:val="40"/>
          <w:rtl/>
        </w:rPr>
        <w:t>ميدانية</w:t>
      </w:r>
      <w:r w:rsidRPr="002B47B1">
        <w:rPr>
          <w:rFonts w:ascii="Simplified Arabic" w:hAnsi="Simplified Arabic" w:cs="Simplified Arabic"/>
          <w:b/>
          <w:bCs/>
          <w:sz w:val="40"/>
          <w:szCs w:val="40"/>
          <w:rtl/>
        </w:rPr>
        <w:t>)</w:t>
      </w:r>
    </w:p>
    <w:p w:rsidR="002B47B1" w:rsidRDefault="002B47B1" w:rsidP="00FC5A5B">
      <w:pPr>
        <w:jc w:val="center"/>
        <w:rPr>
          <w:rFonts w:ascii="Simplified Arabic" w:hAnsi="Simplified Arabic" w:cs="Simplified Arabic"/>
          <w:b/>
          <w:bCs/>
          <w:sz w:val="40"/>
          <w:szCs w:val="40"/>
          <w:rtl/>
        </w:rPr>
      </w:pPr>
    </w:p>
    <w:p w:rsidR="002B47B1" w:rsidRDefault="002B47B1" w:rsidP="00FC5A5B">
      <w:pPr>
        <w:jc w:val="center"/>
        <w:rPr>
          <w:rFonts w:ascii="Simplified Arabic" w:hAnsi="Simplified Arabic" w:cs="Simplified Arabic"/>
          <w:b/>
          <w:bCs/>
          <w:sz w:val="40"/>
          <w:szCs w:val="40"/>
          <w:rtl/>
        </w:rPr>
      </w:pPr>
    </w:p>
    <w:p w:rsidR="002B47B1" w:rsidRDefault="002B47B1" w:rsidP="00FC5A5B">
      <w:pPr>
        <w:jc w:val="center"/>
        <w:rPr>
          <w:rFonts w:ascii="Simplified Arabic" w:hAnsi="Simplified Arabic" w:cs="Simplified Arabic"/>
          <w:b/>
          <w:bCs/>
          <w:sz w:val="40"/>
          <w:szCs w:val="40"/>
          <w:rtl/>
        </w:rPr>
      </w:pPr>
    </w:p>
    <w:p w:rsidR="002B47B1" w:rsidRDefault="002B47B1" w:rsidP="00FC5A5B">
      <w:pPr>
        <w:jc w:val="center"/>
        <w:rPr>
          <w:rFonts w:ascii="Simplified Arabic" w:hAnsi="Simplified Arabic" w:cs="Simplified Arabic"/>
          <w:b/>
          <w:bCs/>
          <w:sz w:val="40"/>
          <w:szCs w:val="40"/>
          <w:rtl/>
        </w:rPr>
      </w:pPr>
    </w:p>
    <w:p w:rsidR="002B47B1" w:rsidRDefault="002B47B1" w:rsidP="00FC5A5B">
      <w:pPr>
        <w:jc w:val="center"/>
        <w:rPr>
          <w:rFonts w:ascii="Simplified Arabic" w:hAnsi="Simplified Arabic" w:cs="Simplified Arabic"/>
          <w:b/>
          <w:bCs/>
          <w:sz w:val="28"/>
          <w:szCs w:val="28"/>
          <w:rtl/>
        </w:rPr>
      </w:pPr>
      <w:r w:rsidRPr="002B47B1">
        <w:rPr>
          <w:rFonts w:ascii="Simplified Arabic" w:hAnsi="Simplified Arabic" w:cs="Simplified Arabic" w:hint="cs"/>
          <w:b/>
          <w:bCs/>
          <w:sz w:val="28"/>
          <w:szCs w:val="28"/>
          <w:rtl/>
        </w:rPr>
        <w:t>عبد الغني</w:t>
      </w:r>
      <w:r w:rsidRPr="002B47B1">
        <w:rPr>
          <w:rFonts w:ascii="Simplified Arabic" w:hAnsi="Simplified Arabic" w:cs="Simplified Arabic"/>
          <w:b/>
          <w:bCs/>
          <w:sz w:val="28"/>
          <w:szCs w:val="28"/>
          <w:rtl/>
        </w:rPr>
        <w:t xml:space="preserve"> </w:t>
      </w:r>
      <w:r w:rsidRPr="002B47B1">
        <w:rPr>
          <w:rFonts w:ascii="Simplified Arabic" w:hAnsi="Simplified Arabic" w:cs="Simplified Arabic" w:hint="cs"/>
          <w:b/>
          <w:bCs/>
          <w:sz w:val="28"/>
          <w:szCs w:val="28"/>
          <w:rtl/>
        </w:rPr>
        <w:t>علي</w:t>
      </w:r>
      <w:r w:rsidRPr="002B47B1">
        <w:rPr>
          <w:rFonts w:ascii="Simplified Arabic" w:hAnsi="Simplified Arabic" w:cs="Simplified Arabic"/>
          <w:b/>
          <w:bCs/>
          <w:sz w:val="28"/>
          <w:szCs w:val="28"/>
          <w:rtl/>
        </w:rPr>
        <w:t xml:space="preserve"> </w:t>
      </w:r>
      <w:r w:rsidRPr="002B47B1">
        <w:rPr>
          <w:rFonts w:ascii="Simplified Arabic" w:hAnsi="Simplified Arabic" w:cs="Simplified Arabic" w:hint="cs"/>
          <w:b/>
          <w:bCs/>
          <w:sz w:val="28"/>
          <w:szCs w:val="28"/>
          <w:rtl/>
        </w:rPr>
        <w:t>عبد الله</w:t>
      </w:r>
      <w:r w:rsidRPr="002B47B1">
        <w:rPr>
          <w:rFonts w:ascii="Simplified Arabic" w:hAnsi="Simplified Arabic" w:cs="Simplified Arabic"/>
          <w:b/>
          <w:bCs/>
          <w:sz w:val="28"/>
          <w:szCs w:val="28"/>
          <w:rtl/>
        </w:rPr>
        <w:t xml:space="preserve"> </w:t>
      </w:r>
      <w:r w:rsidRPr="002B47B1">
        <w:rPr>
          <w:rFonts w:ascii="Simplified Arabic" w:hAnsi="Simplified Arabic" w:cs="Simplified Arabic" w:hint="cs"/>
          <w:b/>
          <w:bCs/>
          <w:sz w:val="28"/>
          <w:szCs w:val="28"/>
          <w:rtl/>
        </w:rPr>
        <w:t>محمد</w:t>
      </w:r>
      <w:r w:rsidRPr="002B47B1">
        <w:rPr>
          <w:rFonts w:ascii="Simplified Arabic" w:hAnsi="Simplified Arabic" w:cs="Simplified Arabic"/>
          <w:b/>
          <w:bCs/>
          <w:sz w:val="28"/>
          <w:szCs w:val="28"/>
          <w:rtl/>
        </w:rPr>
        <w:t xml:space="preserve"> </w:t>
      </w:r>
      <w:r w:rsidRPr="002B47B1">
        <w:rPr>
          <w:rFonts w:ascii="Simplified Arabic" w:hAnsi="Simplified Arabic" w:cs="Simplified Arabic" w:hint="cs"/>
          <w:b/>
          <w:bCs/>
          <w:sz w:val="28"/>
          <w:szCs w:val="28"/>
          <w:rtl/>
        </w:rPr>
        <w:t>سعيد</w:t>
      </w: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Default="002B47B1" w:rsidP="00FC5A5B">
      <w:pPr>
        <w:jc w:val="center"/>
        <w:rPr>
          <w:rFonts w:ascii="Simplified Arabic" w:hAnsi="Simplified Arabic" w:cs="Simplified Arabic"/>
          <w:b/>
          <w:bCs/>
          <w:sz w:val="28"/>
          <w:szCs w:val="28"/>
          <w:rtl/>
        </w:rPr>
      </w:pPr>
    </w:p>
    <w:p w:rsidR="002B47B1" w:rsidRPr="002B47B1" w:rsidRDefault="002B47B1" w:rsidP="00FC5A5B">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2011م </w:t>
      </w:r>
    </w:p>
    <w:p w:rsidR="00FC5A5B" w:rsidRPr="00172109" w:rsidRDefault="00FC5A5B" w:rsidP="00FC5A5B">
      <w:pPr>
        <w:jc w:val="center"/>
        <w:rPr>
          <w:rFonts w:ascii="Simplified Arabic" w:hAnsi="Simplified Arabic" w:cs="Simplified Arabic"/>
          <w:sz w:val="32"/>
          <w:szCs w:val="32"/>
          <w:rtl/>
          <w:lang w:bidi="ar-YE"/>
        </w:rPr>
      </w:pPr>
      <w:r w:rsidRPr="00172109">
        <w:rPr>
          <w:rFonts w:ascii="Simplified Arabic" w:hAnsi="Simplified Arabic" w:cs="Simplified Arabic" w:hint="cs"/>
          <w:sz w:val="32"/>
          <w:szCs w:val="32"/>
          <w:rtl/>
          <w:lang w:bidi="ar-YE"/>
        </w:rPr>
        <w:lastRenderedPageBreak/>
        <w:t>مستخلص الرسالة</w:t>
      </w:r>
    </w:p>
    <w:p w:rsidR="00FC5A5B" w:rsidRPr="00BF4EDE" w:rsidRDefault="00FC5A5B" w:rsidP="00FC5A5B">
      <w:pPr>
        <w:rPr>
          <w:rFonts w:ascii="Simplified Arabic" w:hAnsi="Simplified Arabic" w:cs="Simplified Arabic"/>
          <w:sz w:val="32"/>
          <w:szCs w:val="32"/>
          <w:rtl/>
        </w:rPr>
      </w:pPr>
      <w:r w:rsidRPr="00BF4EDE">
        <w:rPr>
          <w:rFonts w:ascii="Simplified Arabic" w:hAnsi="Simplified Arabic" w:cs="Simplified Arabic" w:hint="cs"/>
          <w:sz w:val="32"/>
          <w:szCs w:val="32"/>
          <w:rtl/>
        </w:rPr>
        <w:t xml:space="preserve">يهدف البحث إلى بيان عقد </w:t>
      </w:r>
      <w:r w:rsidR="006701F9" w:rsidRPr="00BF4EDE">
        <w:rPr>
          <w:rFonts w:ascii="Simplified Arabic" w:hAnsi="Simplified Arabic" w:cs="Simplified Arabic" w:hint="cs"/>
          <w:sz w:val="32"/>
          <w:szCs w:val="32"/>
          <w:rtl/>
        </w:rPr>
        <w:t>الإستصناع</w:t>
      </w:r>
      <w:r w:rsidRPr="00BF4EDE">
        <w:rPr>
          <w:rFonts w:ascii="Simplified Arabic" w:hAnsi="Simplified Arabic" w:cs="Simplified Arabic" w:hint="cs"/>
          <w:sz w:val="32"/>
          <w:szCs w:val="32"/>
          <w:rtl/>
        </w:rPr>
        <w:t xml:space="preserve"> ومفرداته كصيغة من صيغ التمويل للمصارف الإسلامية وكبديل للإقراض </w:t>
      </w:r>
      <w:proofErr w:type="spellStart"/>
      <w:r w:rsidRPr="00BF4EDE">
        <w:rPr>
          <w:rFonts w:ascii="Simplified Arabic" w:hAnsi="Simplified Arabic" w:cs="Simplified Arabic" w:hint="cs"/>
          <w:sz w:val="32"/>
          <w:szCs w:val="32"/>
          <w:rtl/>
        </w:rPr>
        <w:t>الربوي</w:t>
      </w:r>
      <w:proofErr w:type="spellEnd"/>
      <w:r w:rsidRPr="00BF4EDE">
        <w:rPr>
          <w:rFonts w:ascii="Simplified Arabic" w:hAnsi="Simplified Arabic" w:cs="Simplified Arabic" w:hint="cs"/>
          <w:sz w:val="32"/>
          <w:szCs w:val="32"/>
          <w:rtl/>
        </w:rPr>
        <w:t xml:space="preserve"> وب</w:t>
      </w:r>
      <w:r w:rsidR="006701F9">
        <w:rPr>
          <w:rFonts w:ascii="Simplified Arabic" w:hAnsi="Simplified Arabic" w:cs="Simplified Arabic" w:hint="cs"/>
          <w:sz w:val="32"/>
          <w:szCs w:val="32"/>
          <w:rtl/>
        </w:rPr>
        <w:t>يان الآثار التنموية للتمويل بالإ</w:t>
      </w:r>
      <w:r w:rsidRPr="00BF4EDE">
        <w:rPr>
          <w:rFonts w:ascii="Simplified Arabic" w:hAnsi="Simplified Arabic" w:cs="Simplified Arabic" w:hint="cs"/>
          <w:sz w:val="32"/>
          <w:szCs w:val="32"/>
          <w:rtl/>
        </w:rPr>
        <w:t xml:space="preserve">ستصناع،  وتوضيح مخاطر </w:t>
      </w:r>
      <w:r w:rsidR="006701F9" w:rsidRPr="00BF4EDE">
        <w:rPr>
          <w:rFonts w:ascii="Simplified Arabic" w:hAnsi="Simplified Arabic" w:cs="Simplified Arabic" w:hint="cs"/>
          <w:sz w:val="32"/>
          <w:szCs w:val="32"/>
          <w:rtl/>
        </w:rPr>
        <w:t>الإستصناع</w:t>
      </w:r>
      <w:r w:rsidRPr="00BF4EDE">
        <w:rPr>
          <w:rFonts w:ascii="Simplified Arabic" w:hAnsi="Simplified Arabic" w:cs="Simplified Arabic" w:hint="cs"/>
          <w:sz w:val="32"/>
          <w:szCs w:val="32"/>
          <w:rtl/>
        </w:rPr>
        <w:t xml:space="preserve"> ومحاولة إيجاد الحلول لتجنبها، واستخدم الباحث المنهج الوصفي التحليلي في دراسة الظاهرة، واستخدم المنهج الإحصائي التحليلي للدراسة الميدانية.</w:t>
      </w:r>
    </w:p>
    <w:p w:rsidR="00FC5A5B" w:rsidRPr="00BF4EDE" w:rsidRDefault="006701F9" w:rsidP="00FC5A5B">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يمكن الاستفادة من صيغ الإ</w:t>
      </w:r>
      <w:r w:rsidR="00FC5A5B" w:rsidRPr="00BF4EDE">
        <w:rPr>
          <w:rFonts w:ascii="Simplified Arabic" w:hAnsi="Simplified Arabic" w:cs="Simplified Arabic" w:hint="cs"/>
          <w:sz w:val="32"/>
          <w:szCs w:val="32"/>
          <w:rtl/>
          <w:lang w:bidi="ar-YE"/>
        </w:rPr>
        <w:t xml:space="preserve">ستصناع في القطاع الصناعي والمجال الزراعي </w:t>
      </w:r>
      <w:r w:rsidR="008C71A8">
        <w:rPr>
          <w:rFonts w:ascii="Simplified Arabic" w:hAnsi="Simplified Arabic" w:cs="Simplified Arabic" w:hint="cs"/>
          <w:sz w:val="32"/>
          <w:szCs w:val="32"/>
          <w:rtl/>
          <w:lang w:bidi="ar-YE"/>
        </w:rPr>
        <w:t xml:space="preserve">والحيواني والسمكي، ومجالات </w:t>
      </w:r>
      <w:proofErr w:type="spellStart"/>
      <w:r w:rsidR="008C71A8">
        <w:rPr>
          <w:rFonts w:ascii="Simplified Arabic" w:hAnsi="Simplified Arabic" w:cs="Simplified Arabic" w:hint="cs"/>
          <w:sz w:val="32"/>
          <w:szCs w:val="32"/>
          <w:rtl/>
          <w:lang w:bidi="ar-YE"/>
        </w:rPr>
        <w:t>البنى</w:t>
      </w:r>
      <w:proofErr w:type="spellEnd"/>
      <w:r w:rsidR="00FC5A5B" w:rsidRPr="00BF4EDE">
        <w:rPr>
          <w:rFonts w:ascii="Simplified Arabic" w:hAnsi="Simplified Arabic" w:cs="Simplified Arabic" w:hint="cs"/>
          <w:sz w:val="32"/>
          <w:szCs w:val="32"/>
          <w:rtl/>
          <w:lang w:bidi="ar-YE"/>
        </w:rPr>
        <w:t xml:space="preserve"> التحتية من طرقات، ويمكن الاستفادة من تجربة الصكوك الإسلامية وإصدار صكوك </w:t>
      </w:r>
      <w:proofErr w:type="spellStart"/>
      <w:r w:rsidR="00FC5A5B" w:rsidRPr="00BF4EDE">
        <w:rPr>
          <w:rFonts w:ascii="Simplified Arabic" w:hAnsi="Simplified Arabic" w:cs="Simplified Arabic" w:hint="cs"/>
          <w:sz w:val="32"/>
          <w:szCs w:val="32"/>
          <w:rtl/>
          <w:lang w:bidi="ar-YE"/>
        </w:rPr>
        <w:t>استصناع</w:t>
      </w:r>
      <w:proofErr w:type="spellEnd"/>
      <w:r w:rsidR="00FC5A5B" w:rsidRPr="00BF4EDE">
        <w:rPr>
          <w:rFonts w:ascii="Simplified Arabic" w:hAnsi="Simplified Arabic" w:cs="Simplified Arabic" w:hint="cs"/>
          <w:sz w:val="32"/>
          <w:szCs w:val="32"/>
          <w:rtl/>
          <w:lang w:bidi="ar-YE"/>
        </w:rPr>
        <w:t xml:space="preserve"> لتمويل المشاريع الاقتصادية والخدمية ولتغطية عجز الموازنة العامة للدولة. </w:t>
      </w:r>
    </w:p>
    <w:p w:rsidR="00FC5A5B" w:rsidRPr="00BF4EDE" w:rsidRDefault="00FC5A5B" w:rsidP="00FC5A5B">
      <w:pPr>
        <w:rPr>
          <w:rFonts w:ascii="Simplified Arabic" w:hAnsi="Simplified Arabic" w:cs="Simplified Arabic"/>
          <w:sz w:val="32"/>
          <w:szCs w:val="32"/>
          <w:rtl/>
          <w:lang w:bidi="ar-YE"/>
        </w:rPr>
      </w:pPr>
      <w:r w:rsidRPr="00BF4EDE">
        <w:rPr>
          <w:rFonts w:ascii="Simplified Arabic" w:hAnsi="Simplified Arabic" w:cs="Simplified Arabic" w:hint="cs"/>
          <w:sz w:val="32"/>
          <w:szCs w:val="32"/>
          <w:rtl/>
          <w:lang w:bidi="ar-YE"/>
        </w:rPr>
        <w:t xml:space="preserve">واجهت صيغة </w:t>
      </w:r>
      <w:proofErr w:type="spellStart"/>
      <w:r w:rsidRPr="00BF4EDE">
        <w:rPr>
          <w:rFonts w:ascii="Simplified Arabic" w:hAnsi="Simplified Arabic" w:cs="Simplified Arabic" w:hint="cs"/>
          <w:sz w:val="32"/>
          <w:szCs w:val="32"/>
          <w:rtl/>
          <w:lang w:bidi="ar-YE"/>
        </w:rPr>
        <w:t>الاستصناع</w:t>
      </w:r>
      <w:proofErr w:type="spellEnd"/>
      <w:r w:rsidRPr="00BF4EDE">
        <w:rPr>
          <w:rFonts w:ascii="Simplified Arabic" w:hAnsi="Simplified Arabic" w:cs="Simplified Arabic" w:hint="cs"/>
          <w:sz w:val="32"/>
          <w:szCs w:val="32"/>
          <w:rtl/>
          <w:lang w:bidi="ar-YE"/>
        </w:rPr>
        <w:t xml:space="preserve"> مخاطر ومعوقات أدت إلى التقليل منها، إلا أن هذه المعوقات والمخاطر يمكن ومعالجتها والتقليل منها.</w:t>
      </w:r>
    </w:p>
    <w:p w:rsidR="00FC5A5B" w:rsidRPr="00BF4EDE" w:rsidRDefault="00FC5A5B" w:rsidP="00FC5A5B">
      <w:pPr>
        <w:rPr>
          <w:rFonts w:ascii="Simplified Arabic" w:hAnsi="Simplified Arabic" w:cs="Simplified Arabic"/>
          <w:sz w:val="32"/>
          <w:szCs w:val="32"/>
          <w:rtl/>
        </w:rPr>
      </w:pPr>
      <w:r w:rsidRPr="00BF4EDE">
        <w:rPr>
          <w:rFonts w:ascii="Simplified Arabic" w:hAnsi="Simplified Arabic" w:cs="Simplified Arabic" w:hint="cs"/>
          <w:sz w:val="32"/>
          <w:szCs w:val="32"/>
          <w:rtl/>
        </w:rPr>
        <w:t>بلغ إجمالي أصول المصارف الإسلامية اليمنية</w:t>
      </w:r>
      <w:r w:rsidRPr="00BF4EDE">
        <w:rPr>
          <w:rFonts w:ascii="Simplified Arabic" w:hAnsi="Simplified Arabic" w:cs="Simplified Arabic" w:hint="cs"/>
          <w:sz w:val="32"/>
          <w:szCs w:val="32"/>
          <w:rtl/>
          <w:lang w:bidi="ar-YE"/>
        </w:rPr>
        <w:t xml:space="preserve"> للعام2009م 35</w:t>
      </w:r>
      <w:r w:rsidRPr="00BF4EDE">
        <w:rPr>
          <w:rFonts w:ascii="Simplified Arabic" w:hAnsi="Simplified Arabic" w:cs="Simplified Arabic" w:hint="cs"/>
          <w:sz w:val="32"/>
          <w:szCs w:val="32"/>
          <w:rtl/>
        </w:rPr>
        <w:t xml:space="preserve">.1% من أصول المصارف اليمنية، كما أنها استحوذت على 29.7% من إجمالي الودائع، وبلغت تمويلات المصارف الإسلامية 42.4% من إجمالي حجم التمويلات والقروض الممنوحة من المصارف اليمنية. </w:t>
      </w:r>
    </w:p>
    <w:p w:rsidR="00FC5A5B" w:rsidRPr="00BF4EDE" w:rsidRDefault="00FC5A5B" w:rsidP="00FC5A5B">
      <w:pPr>
        <w:rPr>
          <w:rFonts w:ascii="Simplified Arabic" w:hAnsi="Simplified Arabic" w:cs="Simplified Arabic"/>
          <w:sz w:val="32"/>
          <w:szCs w:val="32"/>
          <w:rtl/>
        </w:rPr>
      </w:pPr>
      <w:r w:rsidRPr="00BF4EDE">
        <w:rPr>
          <w:rFonts w:ascii="Simplified Arabic" w:hAnsi="Simplified Arabic" w:cs="Simplified Arabic" w:hint="cs"/>
          <w:sz w:val="32"/>
          <w:szCs w:val="32"/>
          <w:rtl/>
        </w:rPr>
        <w:t>أما نتائج الدراسة الميدانية فأثبتت صحة الفرضيات فقد ثبت من خلال الدراسة الآتي:</w:t>
      </w:r>
    </w:p>
    <w:p w:rsidR="00FC5A5B" w:rsidRPr="00BF4EDE" w:rsidRDefault="00FC5A5B" w:rsidP="00FC5A5B">
      <w:pPr>
        <w:rPr>
          <w:rFonts w:ascii="Simplified Arabic" w:hAnsi="Simplified Arabic" w:cs="Simplified Arabic"/>
          <w:sz w:val="32"/>
          <w:szCs w:val="32"/>
          <w:rtl/>
        </w:rPr>
      </w:pPr>
      <w:r w:rsidRPr="00BF4EDE">
        <w:rPr>
          <w:rFonts w:ascii="Simplified Arabic" w:hAnsi="Simplified Arabic" w:cs="Simplified Arabic" w:hint="cs"/>
          <w:sz w:val="32"/>
          <w:szCs w:val="32"/>
          <w:rtl/>
        </w:rPr>
        <w:t xml:space="preserve">انه يمكن للمصارف الإسلامية تطبيق صيغة </w:t>
      </w:r>
      <w:proofErr w:type="spellStart"/>
      <w:r w:rsidRPr="00BF4EDE">
        <w:rPr>
          <w:rFonts w:ascii="Simplified Arabic" w:hAnsi="Simplified Arabic" w:cs="Simplified Arabic" w:hint="cs"/>
          <w:sz w:val="32"/>
          <w:szCs w:val="32"/>
          <w:rtl/>
        </w:rPr>
        <w:t>الاستصناع</w:t>
      </w:r>
      <w:proofErr w:type="spellEnd"/>
      <w:r w:rsidRPr="00BF4EDE">
        <w:rPr>
          <w:rFonts w:ascii="Simplified Arabic" w:hAnsi="Simplified Arabic" w:cs="Simplified Arabic" w:hint="cs"/>
          <w:sz w:val="32"/>
          <w:szCs w:val="32"/>
          <w:rtl/>
        </w:rPr>
        <w:t xml:space="preserve"> في تمويلاتها في مجالاته المتعددة، وثبت أن هنالك آثار ايجابية للتمويل </w:t>
      </w:r>
      <w:proofErr w:type="spellStart"/>
      <w:r w:rsidRPr="00BF4EDE">
        <w:rPr>
          <w:rFonts w:ascii="Simplified Arabic" w:hAnsi="Simplified Arabic" w:cs="Simplified Arabic" w:hint="cs"/>
          <w:sz w:val="32"/>
          <w:szCs w:val="32"/>
          <w:rtl/>
        </w:rPr>
        <w:t>بالاستصناع</w:t>
      </w:r>
      <w:proofErr w:type="spellEnd"/>
      <w:r w:rsidRPr="00BF4EDE">
        <w:rPr>
          <w:rFonts w:ascii="Simplified Arabic" w:hAnsi="Simplified Arabic" w:cs="Simplified Arabic" w:hint="cs"/>
          <w:sz w:val="32"/>
          <w:szCs w:val="32"/>
          <w:rtl/>
        </w:rPr>
        <w:t xml:space="preserve"> على التنمية وعلى الاستثمار في المصارف الإسلامية.</w:t>
      </w:r>
    </w:p>
    <w:p w:rsidR="00FC5A5B" w:rsidRDefault="00FC5A5B" w:rsidP="00FC5A5B">
      <w:pPr>
        <w:rPr>
          <w:rFonts w:ascii="Simplified Arabic" w:hAnsi="Simplified Arabic" w:cs="Simplified Arabic"/>
          <w:sz w:val="32"/>
          <w:szCs w:val="32"/>
          <w:rtl/>
        </w:rPr>
      </w:pPr>
      <w:r w:rsidRPr="00BF4EDE">
        <w:rPr>
          <w:rFonts w:ascii="Simplified Arabic" w:hAnsi="Simplified Arabic" w:cs="Simplified Arabic" w:hint="cs"/>
          <w:sz w:val="32"/>
          <w:szCs w:val="32"/>
          <w:rtl/>
        </w:rPr>
        <w:lastRenderedPageBreak/>
        <w:t xml:space="preserve">وثبت أن هنالك مخاطر ومعوقات تعوق </w:t>
      </w:r>
      <w:proofErr w:type="spellStart"/>
      <w:r w:rsidRPr="00BF4EDE">
        <w:rPr>
          <w:rFonts w:ascii="Simplified Arabic" w:hAnsi="Simplified Arabic" w:cs="Simplified Arabic" w:hint="cs"/>
          <w:sz w:val="32"/>
          <w:szCs w:val="32"/>
          <w:rtl/>
        </w:rPr>
        <w:t>الاستصناع</w:t>
      </w:r>
      <w:proofErr w:type="spellEnd"/>
      <w:r w:rsidRPr="00BF4EDE">
        <w:rPr>
          <w:rFonts w:ascii="Simplified Arabic" w:hAnsi="Simplified Arabic" w:cs="Simplified Arabic" w:hint="cs"/>
          <w:sz w:val="32"/>
          <w:szCs w:val="32"/>
          <w:rtl/>
        </w:rPr>
        <w:t xml:space="preserve"> إلا أنه بالإمكان إيجاد حلول لتلك المخاطر والمعوقات.</w:t>
      </w:r>
    </w:p>
    <w:p w:rsidR="00FC5A5B" w:rsidRDefault="00FC5A5B" w:rsidP="00FC5A5B">
      <w:pPr>
        <w:rPr>
          <w:rFonts w:ascii="Simplified Arabic" w:hAnsi="Simplified Arabic" w:cs="Simplified Arabic"/>
          <w:sz w:val="32"/>
          <w:szCs w:val="32"/>
          <w:rtl/>
        </w:rPr>
      </w:pPr>
    </w:p>
    <w:p w:rsidR="00FC5A5B" w:rsidRDefault="00FC5A5B" w:rsidP="00FC5A5B">
      <w:pPr>
        <w:rPr>
          <w:rFonts w:ascii="Simplified Arabic" w:hAnsi="Simplified Arabic" w:cs="Simplified Arabic"/>
          <w:sz w:val="32"/>
          <w:szCs w:val="32"/>
          <w:rtl/>
        </w:rPr>
      </w:pPr>
    </w:p>
    <w:p w:rsidR="00FC5A5B" w:rsidRDefault="00FC5A5B" w:rsidP="00FC5A5B">
      <w:pPr>
        <w:rPr>
          <w:rFonts w:ascii="Simplified Arabic" w:hAnsi="Simplified Arabic" w:cs="Simplified Arabic"/>
          <w:sz w:val="32"/>
          <w:szCs w:val="32"/>
          <w:rtl/>
        </w:rPr>
      </w:pPr>
    </w:p>
    <w:p w:rsidR="00FC5A5B" w:rsidRPr="00BF4EDE" w:rsidRDefault="00FC5A5B" w:rsidP="00FC5A5B">
      <w:pPr>
        <w:rPr>
          <w:rFonts w:ascii="Simplified Arabic" w:hAnsi="Simplified Arabic" w:cs="Simplified Arabic"/>
          <w:sz w:val="32"/>
          <w:szCs w:val="32"/>
          <w:rtl/>
        </w:rPr>
      </w:pPr>
    </w:p>
    <w:p w:rsidR="00FC5A5B" w:rsidRPr="00DD776D" w:rsidRDefault="00FC5A5B" w:rsidP="00DD776D">
      <w:pPr>
        <w:bidi w:val="0"/>
        <w:spacing w:line="360" w:lineRule="auto"/>
        <w:rPr>
          <w:rFonts w:ascii="Times New Roman" w:eastAsia="Calibri" w:hAnsi="Times New Roman" w:cs="Times New Roman"/>
          <w:b/>
          <w:bCs/>
          <w:sz w:val="28"/>
          <w:szCs w:val="28"/>
        </w:rPr>
      </w:pPr>
      <w:r w:rsidRPr="00DD776D">
        <w:rPr>
          <w:rFonts w:ascii="Times New Roman" w:eastAsia="Calibri" w:hAnsi="Times New Roman" w:cs="Times New Roman"/>
          <w:b/>
          <w:bCs/>
          <w:sz w:val="28"/>
          <w:szCs w:val="28"/>
        </w:rPr>
        <w:t>Abstract</w:t>
      </w:r>
    </w:p>
    <w:p w:rsidR="00FC5A5B" w:rsidRPr="00DD776D" w:rsidRDefault="00FC5A5B" w:rsidP="00DD776D">
      <w:pPr>
        <w:bidi w:val="0"/>
        <w:spacing w:line="360" w:lineRule="auto"/>
        <w:ind w:firstLine="720"/>
        <w:rPr>
          <w:rFonts w:ascii="Times New Roman" w:eastAsia="Calibri" w:hAnsi="Times New Roman" w:cs="Times New Roman"/>
          <w:sz w:val="28"/>
          <w:szCs w:val="28"/>
        </w:rPr>
      </w:pPr>
      <w:r w:rsidRPr="00DD776D">
        <w:rPr>
          <w:rFonts w:ascii="Times New Roman" w:eastAsia="Calibri" w:hAnsi="Times New Roman" w:cs="Times New Roman"/>
          <w:sz w:val="28"/>
          <w:szCs w:val="28"/>
        </w:rPr>
        <w:t>This research examines the contract of (Alistinaa) which has been used to avoid usury funding. The research investigates the developmental impacts of using this form of finance that can provide industrial sectors with funding. The research throw slight on the threats of Alistinaa in an attempt to provide appropriate solution that face this form of contract. The analytical descriptive and analytical statistical methodologies have been used by the researcher to conduct field study.</w:t>
      </w:r>
    </w:p>
    <w:p w:rsidR="00FC5A5B" w:rsidRPr="00DD776D" w:rsidRDefault="00FC5A5B" w:rsidP="00DD776D">
      <w:pPr>
        <w:bidi w:val="0"/>
        <w:spacing w:line="360" w:lineRule="auto"/>
        <w:ind w:firstLine="720"/>
        <w:rPr>
          <w:rFonts w:ascii="Times New Roman" w:eastAsia="Calibri" w:hAnsi="Times New Roman" w:cs="Times New Roman"/>
          <w:sz w:val="28"/>
          <w:szCs w:val="28"/>
        </w:rPr>
      </w:pPr>
      <w:r w:rsidRPr="00DD776D">
        <w:rPr>
          <w:rFonts w:ascii="Times New Roman" w:eastAsia="Calibri" w:hAnsi="Times New Roman" w:cs="Times New Roman"/>
          <w:sz w:val="28"/>
          <w:szCs w:val="28"/>
        </w:rPr>
        <w:t xml:space="preserve">(Alistisnaa) is a sale contract based on guarantee. It has permissible, </w:t>
      </w:r>
    </w:p>
    <w:p w:rsidR="00FC5A5B" w:rsidRPr="00DD776D" w:rsidRDefault="00FC5A5B" w:rsidP="00DD776D">
      <w:pPr>
        <w:bidi w:val="0"/>
        <w:spacing w:line="360" w:lineRule="auto"/>
        <w:ind w:firstLine="720"/>
        <w:rPr>
          <w:rFonts w:ascii="Times New Roman" w:eastAsia="Calibri" w:hAnsi="Times New Roman" w:cs="Times New Roman"/>
          <w:sz w:val="28"/>
          <w:szCs w:val="28"/>
        </w:rPr>
      </w:pPr>
      <w:r w:rsidRPr="00DD776D">
        <w:rPr>
          <w:rFonts w:ascii="Times New Roman" w:eastAsia="Calibri" w:hAnsi="Times New Roman" w:cs="Times New Roman"/>
          <w:sz w:val="28"/>
          <w:szCs w:val="28"/>
        </w:rPr>
        <w:t>Alistisnaa industrial funding has been used to provide support to industrial, agricultural, animals, fish sectors and roads construction. This experience of Islamic banking systems can be introduced in economic projects to cover budget deficiency in the state financial status. Despite the fact that Alistisnaa faces some constraints which can be contained by adopt the appropriate measures.</w:t>
      </w:r>
    </w:p>
    <w:p w:rsidR="00FC5A5B" w:rsidRPr="00DD776D" w:rsidRDefault="00FC5A5B" w:rsidP="00DD776D">
      <w:pPr>
        <w:bidi w:val="0"/>
        <w:spacing w:line="360" w:lineRule="auto"/>
        <w:ind w:firstLine="720"/>
        <w:rPr>
          <w:rFonts w:ascii="Times New Roman" w:eastAsia="Calibri" w:hAnsi="Times New Roman" w:cs="Times New Roman"/>
          <w:sz w:val="28"/>
          <w:szCs w:val="28"/>
        </w:rPr>
      </w:pPr>
      <w:r w:rsidRPr="00DD776D">
        <w:rPr>
          <w:rFonts w:ascii="Times New Roman" w:eastAsia="Calibri" w:hAnsi="Times New Roman" w:cs="Times New Roman"/>
          <w:sz w:val="28"/>
          <w:szCs w:val="28"/>
        </w:rPr>
        <w:lastRenderedPageBreak/>
        <w:t>Where as socialism concentrates on the community and neglects the individual. Islam emphasizes the equilibrium between the two extremes. It concentrates on physical and moral perspectives. 35.1% is the total Islamic bank assets and 29.7% of the total deposits. Islamic banks funding amounts to 42.4% of the total finance volume granted by Yemen banking institutions.</w:t>
      </w:r>
    </w:p>
    <w:p w:rsidR="00FC5A5B" w:rsidRPr="00DD776D" w:rsidRDefault="00FC5A5B" w:rsidP="00DD776D">
      <w:pPr>
        <w:bidi w:val="0"/>
        <w:spacing w:line="360" w:lineRule="auto"/>
        <w:ind w:firstLine="720"/>
        <w:rPr>
          <w:rFonts w:ascii="Times New Roman" w:eastAsia="Calibri" w:hAnsi="Times New Roman" w:cs="Times New Roman"/>
          <w:sz w:val="28"/>
          <w:szCs w:val="28"/>
          <w:rtl/>
          <w:lang w:bidi="ar-YE"/>
        </w:rPr>
      </w:pPr>
      <w:r w:rsidRPr="00DD776D">
        <w:rPr>
          <w:rFonts w:ascii="Times New Roman" w:eastAsia="Calibri" w:hAnsi="Times New Roman" w:cs="Times New Roman"/>
          <w:sz w:val="28"/>
          <w:szCs w:val="28"/>
        </w:rPr>
        <w:t>The findings of field study have confirmed the validity of research hypothesis: Islamic banking system can apply Alistisnaa to finance several fields. It has been proved that Alistisnaa has positive impacts on development and investment in Islamic banks. It is worth mentioning that there are some constraints that hinder (Alistinsnaa) yet, it is possible to find solutions to face these threats.</w:t>
      </w:r>
    </w:p>
    <w:p w:rsidR="001E7F54" w:rsidRDefault="001E7F54">
      <w:pPr>
        <w:rPr>
          <w:lang w:bidi="ar-YE"/>
        </w:rPr>
      </w:pPr>
    </w:p>
    <w:sectPr w:rsidR="001E7F54" w:rsidSect="00515C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FC5A5B"/>
    <w:rsid w:val="001E7F54"/>
    <w:rsid w:val="002B47B1"/>
    <w:rsid w:val="00515C71"/>
    <w:rsid w:val="00577DD6"/>
    <w:rsid w:val="006701F9"/>
    <w:rsid w:val="008C71A8"/>
    <w:rsid w:val="00DD776D"/>
    <w:rsid w:val="00FC5A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7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2669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6</cp:revision>
  <dcterms:created xsi:type="dcterms:W3CDTF">2012-09-01T11:54:00Z</dcterms:created>
  <dcterms:modified xsi:type="dcterms:W3CDTF">2012-09-02T06:28:00Z</dcterms:modified>
</cp:coreProperties>
</file>